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A7" w:rsidRPr="002720A0" w:rsidRDefault="006636DC" w:rsidP="00BB4A6A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720A0">
        <w:rPr>
          <w:rFonts w:asciiTheme="minorHAnsi" w:hAnsiTheme="minorHAnsi" w:cstheme="minorHAnsi"/>
          <w:b/>
          <w:szCs w:val="24"/>
        </w:rPr>
        <w:t xml:space="preserve">WYKAZ </w:t>
      </w:r>
      <w:r w:rsidR="00D03B5D" w:rsidRPr="002720A0">
        <w:rPr>
          <w:rFonts w:asciiTheme="minorHAnsi" w:hAnsiTheme="minorHAnsi" w:cstheme="minorHAnsi"/>
          <w:b/>
          <w:szCs w:val="24"/>
        </w:rPr>
        <w:t>ZMIAN</w:t>
      </w:r>
      <w:r w:rsidRPr="002720A0">
        <w:rPr>
          <w:rFonts w:asciiTheme="minorHAnsi" w:hAnsiTheme="minorHAnsi" w:cstheme="minorHAnsi"/>
          <w:b/>
          <w:szCs w:val="24"/>
        </w:rPr>
        <w:t xml:space="preserve"> SZCZEGÓŁOWEGO OPISU OSI PRIORYTETOWYCH RPO WD 2014-2020</w:t>
      </w:r>
    </w:p>
    <w:p w:rsidR="00F277DF" w:rsidRPr="002720A0" w:rsidRDefault="00F277DF" w:rsidP="00BB4A6A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8E2CB4" w:rsidRPr="002720A0" w:rsidRDefault="002C35DD" w:rsidP="00BB4A6A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720A0">
        <w:rPr>
          <w:rFonts w:asciiTheme="minorHAnsi" w:hAnsiTheme="minorHAnsi" w:cstheme="minorHAnsi"/>
          <w:b/>
          <w:szCs w:val="24"/>
        </w:rPr>
        <w:t xml:space="preserve">Wersja </w:t>
      </w:r>
      <w:r w:rsidR="00964017">
        <w:rPr>
          <w:rFonts w:asciiTheme="minorHAnsi" w:hAnsiTheme="minorHAnsi" w:cstheme="minorHAnsi"/>
          <w:b/>
          <w:szCs w:val="24"/>
        </w:rPr>
        <w:t>40</w:t>
      </w:r>
      <w:r w:rsidR="00964017" w:rsidRPr="002720A0">
        <w:rPr>
          <w:rFonts w:asciiTheme="minorHAnsi" w:hAnsiTheme="minorHAnsi" w:cstheme="minorHAnsi"/>
          <w:b/>
          <w:szCs w:val="24"/>
        </w:rPr>
        <w:t xml:space="preserve">  </w:t>
      </w:r>
      <w:r w:rsidR="00555525" w:rsidRPr="002720A0">
        <w:rPr>
          <w:rFonts w:asciiTheme="minorHAnsi" w:hAnsiTheme="minorHAnsi" w:cstheme="minorHAnsi"/>
          <w:b/>
          <w:szCs w:val="24"/>
        </w:rPr>
        <w:t>–</w:t>
      </w:r>
      <w:r w:rsidR="009D376D">
        <w:rPr>
          <w:rFonts w:asciiTheme="minorHAnsi" w:hAnsiTheme="minorHAnsi" w:cstheme="minorHAnsi"/>
          <w:b/>
          <w:szCs w:val="24"/>
        </w:rPr>
        <w:t xml:space="preserve"> </w:t>
      </w:r>
      <w:bookmarkStart w:id="0" w:name="_GoBack"/>
      <w:bookmarkEnd w:id="0"/>
      <w:r w:rsidR="009D376D">
        <w:rPr>
          <w:rFonts w:asciiTheme="minorHAnsi" w:hAnsiTheme="minorHAnsi" w:cstheme="minorHAnsi"/>
          <w:b/>
          <w:szCs w:val="24"/>
        </w:rPr>
        <w:t>26</w:t>
      </w:r>
      <w:r w:rsidR="00AD5555" w:rsidRPr="002720A0">
        <w:rPr>
          <w:rFonts w:asciiTheme="minorHAnsi" w:hAnsiTheme="minorHAnsi" w:cstheme="minorHAnsi"/>
          <w:b/>
          <w:szCs w:val="24"/>
        </w:rPr>
        <w:t xml:space="preserve"> </w:t>
      </w:r>
      <w:r w:rsidR="00964017">
        <w:rPr>
          <w:rFonts w:asciiTheme="minorHAnsi" w:hAnsiTheme="minorHAnsi" w:cstheme="minorHAnsi"/>
          <w:b/>
          <w:szCs w:val="24"/>
        </w:rPr>
        <w:t xml:space="preserve">luty </w:t>
      </w:r>
      <w:r w:rsidR="005255DE">
        <w:rPr>
          <w:rFonts w:asciiTheme="minorHAnsi" w:hAnsiTheme="minorHAnsi" w:cstheme="minorHAnsi"/>
          <w:b/>
          <w:szCs w:val="24"/>
        </w:rPr>
        <w:t>2019</w:t>
      </w:r>
      <w:r w:rsidR="001D0A33" w:rsidRPr="002720A0">
        <w:rPr>
          <w:rFonts w:asciiTheme="minorHAnsi" w:hAnsiTheme="minorHAnsi" w:cstheme="minorHAnsi"/>
          <w:b/>
          <w:szCs w:val="24"/>
        </w:rPr>
        <w:t xml:space="preserve"> r.</w:t>
      </w:r>
    </w:p>
    <w:p w:rsidR="00D80F2A" w:rsidRDefault="00D80F2A" w:rsidP="00D80F2A">
      <w:pPr>
        <w:spacing w:line="276" w:lineRule="auto"/>
        <w:jc w:val="center"/>
        <w:rPr>
          <w:rFonts w:asciiTheme="minorHAnsi" w:hAnsiTheme="minorHAnsi"/>
          <w:b/>
          <w:szCs w:val="22"/>
        </w:rPr>
      </w:pPr>
    </w:p>
    <w:p w:rsidR="00D80F2A" w:rsidRPr="00D80F2A" w:rsidRDefault="00D80F2A" w:rsidP="00D80F2A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D80F2A">
        <w:rPr>
          <w:rFonts w:asciiTheme="minorHAnsi" w:hAnsiTheme="minorHAnsi"/>
          <w:b/>
          <w:szCs w:val="22"/>
        </w:rPr>
        <w:t>II Szczegółowy opis poszczególnych osi priorytetowych oraz poszczególnych działań</w:t>
      </w:r>
    </w:p>
    <w:p w:rsidR="005F5DD3" w:rsidRDefault="005F5DD3" w:rsidP="00BB4A6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80F2A" w:rsidRDefault="00D80F2A" w:rsidP="00D80F2A">
      <w:pPr>
        <w:spacing w:line="276" w:lineRule="auto"/>
        <w:jc w:val="center"/>
        <w:rPr>
          <w:rFonts w:asciiTheme="minorHAnsi" w:hAnsiTheme="minorHAnsi"/>
          <w:b/>
          <w:szCs w:val="22"/>
        </w:rPr>
      </w:pPr>
    </w:p>
    <w:p w:rsidR="00D80F2A" w:rsidRPr="00E809A2" w:rsidRDefault="00D80F2A" w:rsidP="00D80F2A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E809A2">
        <w:rPr>
          <w:rFonts w:asciiTheme="minorHAnsi" w:hAnsiTheme="minorHAnsi"/>
          <w:b/>
          <w:szCs w:val="22"/>
        </w:rPr>
        <w:t>Karta Działania</w:t>
      </w:r>
      <w:r w:rsidR="00005769">
        <w:rPr>
          <w:rFonts w:asciiTheme="minorHAnsi" w:hAnsiTheme="minorHAnsi"/>
          <w:b/>
          <w:szCs w:val="22"/>
        </w:rPr>
        <w:t xml:space="preserve"> 5.1</w:t>
      </w:r>
      <w:r w:rsidRPr="00E809A2">
        <w:rPr>
          <w:rFonts w:asciiTheme="minorHAnsi" w:hAnsiTheme="minorHAnsi"/>
          <w:b/>
          <w:szCs w:val="22"/>
        </w:rPr>
        <w:t xml:space="preserve"> </w:t>
      </w:r>
      <w:r w:rsidR="00005769">
        <w:rPr>
          <w:rFonts w:asciiTheme="minorHAnsi" w:hAnsiTheme="minorHAnsi"/>
          <w:b/>
          <w:szCs w:val="22"/>
        </w:rPr>
        <w:t xml:space="preserve"> </w:t>
      </w:r>
      <w:r w:rsidR="00005769" w:rsidRPr="006D36E2">
        <w:rPr>
          <w:rFonts w:asciiTheme="minorHAnsi" w:hAnsiTheme="minorHAnsi"/>
          <w:b/>
        </w:rPr>
        <w:t>Drogowa dostępność transportowa</w:t>
      </w:r>
    </w:p>
    <w:p w:rsidR="00D80F2A" w:rsidRPr="00D528C3" w:rsidRDefault="00D80F2A" w:rsidP="00D80F2A">
      <w:pPr>
        <w:spacing w:line="276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D80F2A" w:rsidRPr="00E809A2" w:rsidRDefault="00D80F2A" w:rsidP="00D80F2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809A2">
        <w:rPr>
          <w:rFonts w:asciiTheme="minorHAnsi" w:hAnsiTheme="minorHAnsi" w:cstheme="minorHAnsi"/>
          <w:b/>
          <w:szCs w:val="24"/>
        </w:rPr>
        <w:t>Pkt 10 Kategoria(e) regionu(ów) wraz z przypisaniem kwot UE (EUR)</w:t>
      </w:r>
    </w:p>
    <w:p w:rsidR="00D80F2A" w:rsidRPr="00E809A2" w:rsidRDefault="00D80F2A" w:rsidP="00D80F2A">
      <w:pPr>
        <w:spacing w:line="276" w:lineRule="auto"/>
        <w:jc w:val="both"/>
        <w:rPr>
          <w:rFonts w:asciiTheme="minorHAnsi" w:hAnsiTheme="minorHAnsi"/>
          <w:szCs w:val="24"/>
        </w:rPr>
      </w:pPr>
      <w:bookmarkStart w:id="1" w:name="_Hlk516205"/>
      <w:r w:rsidRPr="00E809A2">
        <w:rPr>
          <w:rFonts w:asciiTheme="minorHAnsi" w:hAnsiTheme="minorHAnsi"/>
          <w:szCs w:val="24"/>
        </w:rPr>
        <w:t>- zmiana wysokości alokacji w związku z realokacją środków w kwocie:</w:t>
      </w:r>
    </w:p>
    <w:p w:rsidR="00D80F2A" w:rsidRPr="00E809A2" w:rsidRDefault="00D10673" w:rsidP="00D80F2A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1 029 762 </w:t>
      </w:r>
      <w:r w:rsidR="00D80F2A" w:rsidRPr="00E809A2">
        <w:rPr>
          <w:rFonts w:asciiTheme="minorHAnsi" w:hAnsiTheme="minorHAnsi" w:cstheme="minorHAnsi"/>
          <w:szCs w:val="24"/>
        </w:rPr>
        <w:t>euro z Poddziałania 5.</w:t>
      </w:r>
      <w:r w:rsidR="00D80F2A">
        <w:rPr>
          <w:rFonts w:asciiTheme="minorHAnsi" w:hAnsiTheme="minorHAnsi" w:cstheme="minorHAnsi"/>
          <w:szCs w:val="24"/>
        </w:rPr>
        <w:t>1</w:t>
      </w:r>
      <w:r w:rsidR="00D80F2A" w:rsidRPr="00E809A2">
        <w:rPr>
          <w:rFonts w:asciiTheme="minorHAnsi" w:hAnsiTheme="minorHAnsi" w:cstheme="minorHAnsi"/>
          <w:szCs w:val="24"/>
        </w:rPr>
        <w:t>.</w:t>
      </w:r>
      <w:r w:rsidR="00D80F2A">
        <w:rPr>
          <w:rFonts w:asciiTheme="minorHAnsi" w:hAnsiTheme="minorHAnsi" w:cstheme="minorHAnsi"/>
          <w:szCs w:val="24"/>
        </w:rPr>
        <w:t>1</w:t>
      </w:r>
      <w:r w:rsidR="00D80F2A" w:rsidRPr="00E809A2">
        <w:rPr>
          <w:rFonts w:asciiTheme="minorHAnsi" w:hAnsiTheme="minorHAnsi" w:cstheme="minorHAnsi"/>
          <w:szCs w:val="24"/>
        </w:rPr>
        <w:t xml:space="preserve"> do Po</w:t>
      </w:r>
      <w:r>
        <w:rPr>
          <w:rFonts w:asciiTheme="minorHAnsi" w:hAnsiTheme="minorHAnsi" w:cstheme="minorHAnsi"/>
          <w:szCs w:val="24"/>
        </w:rPr>
        <w:t>d</w:t>
      </w:r>
      <w:r w:rsidR="00D80F2A" w:rsidRPr="00E809A2">
        <w:rPr>
          <w:rFonts w:asciiTheme="minorHAnsi" w:hAnsiTheme="minorHAnsi" w:cstheme="minorHAnsi"/>
          <w:szCs w:val="24"/>
        </w:rPr>
        <w:t>działania 5.</w:t>
      </w:r>
      <w:r w:rsidR="00D80F2A">
        <w:rPr>
          <w:rFonts w:asciiTheme="minorHAnsi" w:hAnsiTheme="minorHAnsi" w:cstheme="minorHAnsi"/>
          <w:szCs w:val="24"/>
        </w:rPr>
        <w:t>1</w:t>
      </w:r>
      <w:r w:rsidR="00D80F2A" w:rsidRPr="00E809A2">
        <w:rPr>
          <w:rFonts w:asciiTheme="minorHAnsi" w:hAnsiTheme="minorHAnsi" w:cstheme="minorHAnsi"/>
          <w:szCs w:val="24"/>
        </w:rPr>
        <w:t>.</w:t>
      </w:r>
      <w:r w:rsidR="00D80F2A">
        <w:rPr>
          <w:rFonts w:asciiTheme="minorHAnsi" w:hAnsiTheme="minorHAnsi" w:cstheme="minorHAnsi"/>
          <w:szCs w:val="24"/>
        </w:rPr>
        <w:t>2.</w:t>
      </w:r>
    </w:p>
    <w:bookmarkEnd w:id="1"/>
    <w:p w:rsidR="00D80F2A" w:rsidRDefault="00D80F2A" w:rsidP="00E0658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80F2A" w:rsidRPr="00E809A2" w:rsidRDefault="00D80F2A" w:rsidP="00D80F2A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E809A2">
        <w:rPr>
          <w:rFonts w:asciiTheme="minorHAnsi" w:hAnsiTheme="minorHAnsi"/>
          <w:b/>
          <w:szCs w:val="22"/>
        </w:rPr>
        <w:t xml:space="preserve">Karta Działania </w:t>
      </w:r>
      <w:r>
        <w:rPr>
          <w:rFonts w:asciiTheme="minorHAnsi" w:hAnsiTheme="minorHAnsi"/>
          <w:b/>
          <w:szCs w:val="22"/>
        </w:rPr>
        <w:t>6</w:t>
      </w:r>
      <w:r w:rsidRPr="00E809A2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>1</w:t>
      </w:r>
      <w:r w:rsidRPr="00E809A2">
        <w:rPr>
          <w:rFonts w:asciiTheme="minorHAnsi" w:hAnsiTheme="minorHAnsi"/>
          <w:b/>
          <w:szCs w:val="22"/>
        </w:rPr>
        <w:t xml:space="preserve"> </w:t>
      </w:r>
      <w:r w:rsidRPr="00D80F2A">
        <w:rPr>
          <w:rFonts w:asciiTheme="minorHAnsi" w:hAnsiTheme="minorHAnsi"/>
          <w:b/>
          <w:szCs w:val="22"/>
        </w:rPr>
        <w:t>Inwestycje w infrastrukturę społeczną</w:t>
      </w:r>
    </w:p>
    <w:p w:rsidR="00D80F2A" w:rsidRPr="00D528C3" w:rsidRDefault="00D80F2A" w:rsidP="00D80F2A">
      <w:pPr>
        <w:spacing w:line="276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D80F2A" w:rsidRPr="00E809A2" w:rsidRDefault="00D80F2A" w:rsidP="00D80F2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809A2">
        <w:rPr>
          <w:rFonts w:asciiTheme="minorHAnsi" w:hAnsiTheme="minorHAnsi" w:cstheme="minorHAnsi"/>
          <w:b/>
          <w:szCs w:val="24"/>
        </w:rPr>
        <w:t>Pkt 10 Kategoria(e) regionu(ów) wraz z przypisaniem kwot UE (EUR)</w:t>
      </w:r>
    </w:p>
    <w:p w:rsidR="00D80F2A" w:rsidRPr="00E809A2" w:rsidRDefault="00D80F2A" w:rsidP="00D80F2A">
      <w:pPr>
        <w:spacing w:line="276" w:lineRule="auto"/>
        <w:jc w:val="both"/>
        <w:rPr>
          <w:rFonts w:asciiTheme="minorHAnsi" w:hAnsiTheme="minorHAnsi"/>
          <w:szCs w:val="24"/>
        </w:rPr>
      </w:pPr>
      <w:r w:rsidRPr="00E809A2">
        <w:rPr>
          <w:rFonts w:asciiTheme="minorHAnsi" w:hAnsiTheme="minorHAnsi"/>
          <w:szCs w:val="24"/>
        </w:rPr>
        <w:t>- zmiana wysokości alokacji w związku z realokacją środków w kwocie:</w:t>
      </w:r>
    </w:p>
    <w:p w:rsidR="00D80F2A" w:rsidRPr="00E809A2" w:rsidRDefault="00D80F2A" w:rsidP="00D80F2A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>299 532</w:t>
      </w:r>
      <w:r w:rsidRPr="00E809A2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euro z Poddziałania 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>6</w:t>
      </w:r>
      <w:r w:rsidRPr="00E809A2">
        <w:rPr>
          <w:rFonts w:asciiTheme="minorHAnsi" w:eastAsia="Times New Roman" w:hAnsiTheme="minorHAnsi" w:cstheme="minorHAnsi"/>
          <w:bCs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>3.2</w:t>
      </w:r>
      <w:r w:rsidRPr="00E809A2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do Po</w:t>
      </w:r>
      <w:r w:rsidR="00D10673">
        <w:rPr>
          <w:rFonts w:asciiTheme="minorHAnsi" w:eastAsia="Times New Roman" w:hAnsiTheme="minorHAnsi" w:cstheme="minorHAnsi"/>
          <w:bCs/>
          <w:szCs w:val="24"/>
          <w:lang w:eastAsia="pl-PL"/>
        </w:rPr>
        <w:t>d</w:t>
      </w:r>
      <w:r w:rsidRPr="00E809A2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działania </w:t>
      </w:r>
      <w:r>
        <w:rPr>
          <w:rFonts w:asciiTheme="minorHAnsi" w:eastAsia="Times New Roman" w:hAnsiTheme="minorHAnsi" w:cstheme="minorHAnsi"/>
          <w:bCs/>
          <w:szCs w:val="24"/>
          <w:lang w:eastAsia="pl-PL"/>
        </w:rPr>
        <w:t>6</w:t>
      </w:r>
      <w:r w:rsidRPr="00E809A2">
        <w:rPr>
          <w:rFonts w:asciiTheme="minorHAnsi" w:eastAsia="Times New Roman" w:hAnsiTheme="minorHAnsi" w:cstheme="minorHAnsi"/>
          <w:bCs/>
          <w:szCs w:val="24"/>
          <w:lang w:eastAsia="pl-PL"/>
        </w:rPr>
        <w:t>.</w:t>
      </w:r>
      <w:r w:rsidR="00054B3F">
        <w:rPr>
          <w:rFonts w:asciiTheme="minorHAnsi" w:eastAsia="Times New Roman" w:hAnsiTheme="minorHAnsi" w:cstheme="minorHAnsi"/>
          <w:bCs/>
          <w:szCs w:val="24"/>
          <w:lang w:eastAsia="pl-PL"/>
        </w:rPr>
        <w:t>1.2.</w:t>
      </w:r>
    </w:p>
    <w:p w:rsidR="00B06DA8" w:rsidRDefault="00B06DA8" w:rsidP="00E0658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3F6617" w:rsidRPr="002D254A" w:rsidRDefault="003F6617" w:rsidP="003F6617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2D254A">
        <w:rPr>
          <w:rFonts w:asciiTheme="minorHAnsi" w:hAnsiTheme="minorHAnsi"/>
          <w:b/>
          <w:szCs w:val="22"/>
        </w:rPr>
        <w:t>Karta Działania 10.2 Zapewnienie równego dostępu do wysokiej jakości edukacji podstawowej, gimnazjalnej i ponadgimnazjalnej - ZIT Wrocławskiego Obszaru Funkcjonalnego</w:t>
      </w:r>
    </w:p>
    <w:p w:rsidR="003F6617" w:rsidRPr="002D254A" w:rsidRDefault="003F6617" w:rsidP="003F6617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3F6617" w:rsidRPr="002D254A" w:rsidRDefault="003F6617" w:rsidP="003F6617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2D254A">
        <w:rPr>
          <w:rFonts w:asciiTheme="minorHAnsi" w:hAnsiTheme="minorHAnsi" w:cstheme="minorHAnsi"/>
          <w:b/>
          <w:szCs w:val="24"/>
        </w:rPr>
        <w:t>Pkt 10 Kategoria(e) regionu(ów) wraz z przypisaniem kwot UE (EUR)</w:t>
      </w:r>
    </w:p>
    <w:p w:rsidR="003F6617" w:rsidRPr="002D254A" w:rsidRDefault="003F6617" w:rsidP="003F6617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- zmiana wysokości alokacji w związku z realokacją środków w kwocie:</w:t>
      </w:r>
    </w:p>
    <w:p w:rsidR="003F6617" w:rsidRPr="002D254A" w:rsidRDefault="003F6617" w:rsidP="003F6617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2D254A">
        <w:rPr>
          <w:rFonts w:asciiTheme="minorHAnsi" w:eastAsia="Times New Roman" w:hAnsiTheme="minorHAnsi" w:cstheme="minorHAnsi"/>
          <w:bCs/>
          <w:szCs w:val="24"/>
          <w:lang w:eastAsia="pl-PL"/>
        </w:rPr>
        <w:t>499 838,89 euro z Poddziałania 10.2.1 do Poddziałania 10.2.2.</w:t>
      </w:r>
    </w:p>
    <w:p w:rsidR="00104B36" w:rsidRPr="002D254A" w:rsidRDefault="00104B36" w:rsidP="00104B36">
      <w:pPr>
        <w:spacing w:line="276" w:lineRule="auto"/>
        <w:rPr>
          <w:rFonts w:asciiTheme="minorHAnsi" w:hAnsiTheme="minorHAnsi" w:cstheme="minorHAnsi"/>
          <w:szCs w:val="24"/>
        </w:rPr>
      </w:pPr>
    </w:p>
    <w:p w:rsidR="00104B36" w:rsidRPr="002D254A" w:rsidRDefault="00104B36" w:rsidP="00104B36">
      <w:pPr>
        <w:pStyle w:val="Nagwek3"/>
        <w:jc w:val="center"/>
        <w:rPr>
          <w:rFonts w:asciiTheme="minorHAnsi" w:eastAsiaTheme="minorEastAsia" w:hAnsiTheme="minorHAnsi" w:cs="Arial"/>
          <w:bCs w:val="0"/>
          <w:color w:val="auto"/>
          <w:szCs w:val="22"/>
          <w:lang w:eastAsia="en-US"/>
        </w:rPr>
      </w:pPr>
      <w:r w:rsidRPr="002D254A">
        <w:rPr>
          <w:rFonts w:asciiTheme="minorHAnsi" w:eastAsiaTheme="minorEastAsia" w:hAnsiTheme="minorHAnsi" w:cs="Arial"/>
          <w:bCs w:val="0"/>
          <w:color w:val="auto"/>
          <w:szCs w:val="22"/>
          <w:lang w:eastAsia="en-US"/>
        </w:rPr>
        <w:t>Karta Działania 10.4 Dostosowanie systemów kształcenia i szkolenia zawodowego do potrzeb rynku pracy</w:t>
      </w:r>
    </w:p>
    <w:p w:rsidR="00104B36" w:rsidRPr="002D254A" w:rsidRDefault="00104B36" w:rsidP="00104B36">
      <w:pPr>
        <w:rPr>
          <w:rFonts w:asciiTheme="minorHAnsi" w:hAnsiTheme="minorHAnsi"/>
          <w:b/>
          <w:sz w:val="22"/>
          <w:szCs w:val="22"/>
        </w:rPr>
      </w:pPr>
      <w:r w:rsidRPr="002D254A">
        <w:rPr>
          <w:rFonts w:asciiTheme="minorHAnsi" w:hAnsiTheme="minorHAnsi"/>
          <w:b/>
          <w:sz w:val="22"/>
          <w:szCs w:val="22"/>
        </w:rPr>
        <w:t>Pkt. 5 Typy projektów</w:t>
      </w:r>
    </w:p>
    <w:p w:rsidR="00104B36" w:rsidRPr="002D254A" w:rsidRDefault="00104B36" w:rsidP="00104B36">
      <w:pPr>
        <w:spacing w:line="276" w:lineRule="auto"/>
        <w:rPr>
          <w:rFonts w:asciiTheme="minorHAnsi" w:hAnsiTheme="minorHAnsi" w:cstheme="minorHAnsi"/>
          <w:szCs w:val="24"/>
        </w:rPr>
      </w:pPr>
      <w:r w:rsidRPr="002D254A">
        <w:rPr>
          <w:rFonts w:asciiTheme="minorHAnsi" w:hAnsiTheme="minorHAnsi"/>
          <w:sz w:val="22"/>
          <w:szCs w:val="22"/>
        </w:rPr>
        <w:t>TYP 10.4.B - dodano zapis o organizowaniu zajęć przygotowujących do egzaminów zawodowych</w:t>
      </w:r>
    </w:p>
    <w:p w:rsidR="003F6617" w:rsidRPr="002D254A" w:rsidRDefault="003F6617" w:rsidP="00E0658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0A1B81" w:rsidRPr="002D254A" w:rsidRDefault="000A1B81" w:rsidP="000A1B81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b/>
          <w:szCs w:val="24"/>
        </w:rPr>
        <w:t>III Indykatywny plan finansowy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0A1B81" w:rsidRPr="002D254A" w:rsidRDefault="000A1B81" w:rsidP="000A1B8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Zmiany dotyczą realokacji UE dla osi 6, działań: 6.1, 6.3, poddziałań: 5.1.1, 5.1.2, 6.1.2,6.3.2</w:t>
      </w:r>
    </w:p>
    <w:p w:rsidR="000A1B81" w:rsidRPr="002D254A" w:rsidRDefault="000A1B81" w:rsidP="000A1B8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Zmiany dotyczą realokacji BP dla osi 10, działań: 10.2,10.3, 10.4, poddziałań: 10.2.2, 10.4.1,</w:t>
      </w:r>
      <w:r w:rsidR="00CD7D15" w:rsidRPr="002D254A">
        <w:rPr>
          <w:rFonts w:asciiTheme="minorHAnsi" w:hAnsiTheme="minorHAnsi"/>
          <w:szCs w:val="24"/>
        </w:rPr>
        <w:t xml:space="preserve"> </w:t>
      </w:r>
      <w:r w:rsidRPr="002D254A">
        <w:rPr>
          <w:rFonts w:asciiTheme="minorHAnsi" w:hAnsiTheme="minorHAnsi"/>
          <w:szCs w:val="24"/>
        </w:rPr>
        <w:t>10.4.2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                        </w:t>
      </w:r>
    </w:p>
    <w:p w:rsidR="000A1B81" w:rsidRPr="002D254A" w:rsidRDefault="000A1B81" w:rsidP="000A1B81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Poddziałanie 5.1.1</w:t>
      </w:r>
    </w:p>
    <w:p w:rsidR="000A1B81" w:rsidRPr="002D254A" w:rsidRDefault="000A1B81" w:rsidP="000A1B81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Wsparcie UE ogółem oraz EFRR do kwoty 139 045 899,00 EUR; wkład </w:t>
      </w:r>
      <w:r w:rsidRPr="002D254A">
        <w:rPr>
          <w:rFonts w:asciiTheme="minorHAnsi" w:hAnsiTheme="minorHAnsi"/>
          <w:szCs w:val="24"/>
        </w:rPr>
        <w:lastRenderedPageBreak/>
        <w:t>krajowy ogółem do kwoty 19 047 416,00 EUR; krajowe środki publiczne ogółem do kwoty 19 047 416,00 EUR; krajowe środki publiczne budżet państwa do kwoty 12 593 584,00 EUR;</w:t>
      </w:r>
      <w:r w:rsidRPr="002D254A">
        <w:t xml:space="preserve"> </w:t>
      </w:r>
      <w:r w:rsidRPr="002D254A">
        <w:rPr>
          <w:rFonts w:asciiTheme="minorHAnsi" w:hAnsiTheme="minorHAnsi"/>
          <w:szCs w:val="24"/>
        </w:rPr>
        <w:t>krajowe środki publiczne budżet JST do kwoty 6 453 832,00 EUR; finansowanie ogółem do kwoty 158 093 315,00 EUR;</w:t>
      </w:r>
    </w:p>
    <w:p w:rsidR="000745A9" w:rsidRPr="002D254A" w:rsidRDefault="000745A9" w:rsidP="000A1B81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</w:p>
    <w:p w:rsidR="000A1B81" w:rsidRPr="002D254A" w:rsidRDefault="000A1B81" w:rsidP="000A1B81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Poddziałanie 5.1.2</w:t>
      </w:r>
    </w:p>
    <w:p w:rsidR="000A1B81" w:rsidRPr="002D254A" w:rsidRDefault="000A1B81" w:rsidP="000A1B81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Wsparcie UE ogółem oraz EFRR do kwoty 26 029 762,00 EUR;</w:t>
      </w:r>
      <w:r w:rsidRPr="002D254A">
        <w:t xml:space="preserve"> </w:t>
      </w:r>
      <w:r w:rsidRPr="002D254A">
        <w:rPr>
          <w:rFonts w:asciiTheme="minorHAnsi" w:hAnsiTheme="minorHAnsi"/>
          <w:szCs w:val="24"/>
        </w:rPr>
        <w:t>wkład krajowy ogółem do kwoty 6 229 416,00 EUR; krajowe środki publiczne ogółem do kwoty 6 229 416,00 EUR; krajowe środki publiczne budżet państwa do kwoty 1 468 609,00 EUR; krajowe środki publiczne budżet JST do kwoty 4 760 807,00 EUR finansowanie ogółem do kwoty 32 259 178,00 EUR;</w:t>
      </w:r>
    </w:p>
    <w:p w:rsidR="000A1B81" w:rsidRPr="002D254A" w:rsidRDefault="000A1B81" w:rsidP="000A1B81">
      <w:pPr>
        <w:spacing w:line="276" w:lineRule="auto"/>
        <w:contextualSpacing/>
        <w:jc w:val="both"/>
        <w:rPr>
          <w:rFonts w:asciiTheme="minorHAnsi" w:hAnsiTheme="minorHAnsi"/>
          <w:color w:val="FF0000"/>
          <w:szCs w:val="24"/>
        </w:rPr>
      </w:pP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Oś 6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krajowe środki publiczne ogółem do kwoty 23 302 338,00 EUR; krajowe środki publiczne budżet JST do kwoty 11 049 229,00 EUR; krajowe środki publiczne inne do kwoty 4 143 495,00 EUR; krajowe środki prywatne do kwoty  7 178 868,00 EUR;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b/>
          <w:szCs w:val="24"/>
        </w:rPr>
        <w:t>- Działanie 6.1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wsparcie UE ogółem oraz EFRR do kwoty 26 103 343,00 EUR; wkład krajowy ogółem do kwoty 4 606 472,00 EUR; krajowe środki publiczne ogółem do kwoty 3 698 424,00 EUR; krajowe środki publiczne budżet JST do kwoty 1 514 751,00 EUR; krajowe środki publiczne inne do kwoty 2 183 673,00 EUR; krajowe środki prywatne do kwoty  </w:t>
      </w:r>
      <w:r w:rsidRPr="002D254A">
        <w:rPr>
          <w:rFonts w:asciiTheme="minorHAnsi" w:hAnsiTheme="minorHAnsi"/>
          <w:szCs w:val="24"/>
        </w:rPr>
        <w:br/>
        <w:t>908 048,00 EUR; finansowanie ogółem do kwoty 30 709 815,00 EUR;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Poddziałanie 6.1.2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wsparcie UE ogółem oraz EFRR do kwoty 6 401 822,00 EUR; wkład krajowy ogółem do kwoty 1 129 734,00 EUR; krajowe środki publiczne ogółem do kwoty </w:t>
      </w:r>
      <w:r w:rsidRPr="002D254A">
        <w:rPr>
          <w:rFonts w:asciiTheme="minorHAnsi" w:hAnsiTheme="minorHAnsi"/>
          <w:szCs w:val="24"/>
        </w:rPr>
        <w:br/>
        <w:t xml:space="preserve">903 787,00 EUR; krajowe środki publiczne budżet JST do kwoty 371 599,00 EUR; krajowe środki publiczne inne do kwoty 532 188 ,00 EUR; krajowe środki prywatne do kwoty  </w:t>
      </w:r>
      <w:r w:rsidRPr="002D254A">
        <w:rPr>
          <w:rFonts w:asciiTheme="minorHAnsi" w:hAnsiTheme="minorHAnsi"/>
          <w:szCs w:val="24"/>
        </w:rPr>
        <w:br/>
        <w:t>225 947,00 EUR; finansowanie ogółem do kwoty 7 531 556,00 EUR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Działanie 6.3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wsparcie UE ogółem oraz EFRR do kwoty 90 015 209,00 EUR; wkład krajowy ogółem do kwoty 15 885 037,00 EUR; krajowe środki publiczne ogółem do kwoty  11 659 101,00 EUR; krajowe środki publiczne budżet JST do kwoty 2 921 625,00 EUR; krajowe środki publiczne inne do kwoty 627 862,00 EUR; krajowe środki prywatne do kwoty  4 225 936,00 EUR; finansowanie ogółem do kwoty 105 900 246,00 EUR;</w:t>
      </w:r>
    </w:p>
    <w:p w:rsidR="00115E7E" w:rsidRPr="002D254A" w:rsidRDefault="00115E7E" w:rsidP="000A1B8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Poddziałanie 6.3.2</w:t>
      </w:r>
    </w:p>
    <w:p w:rsidR="000A1B81" w:rsidRPr="002D254A" w:rsidRDefault="000A1B81" w:rsidP="000A1B81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wsparcie UE ogółem oraz EFRR do kwoty 18 598 178,00 EUR; wkład krajowy ogółem do kwoty 3 282 032,00 EUR; krajowe środki publiczne ogółem do kwoty 2 416 </w:t>
      </w:r>
      <w:r w:rsidRPr="002D254A">
        <w:rPr>
          <w:rFonts w:asciiTheme="minorHAnsi" w:hAnsiTheme="minorHAnsi"/>
          <w:szCs w:val="24"/>
        </w:rPr>
        <w:lastRenderedPageBreak/>
        <w:t xml:space="preserve">897,00 EUR; krajowe środki publiczne budżet JST do kwoty 327 020,00 EUR; krajowe środki publiczne inne do kwoty 175 544,00 EUR; krajowe środki prywatne do kwoty  </w:t>
      </w:r>
      <w:r w:rsidRPr="002D254A">
        <w:rPr>
          <w:rFonts w:asciiTheme="minorHAnsi" w:hAnsiTheme="minorHAnsi"/>
          <w:szCs w:val="24"/>
        </w:rPr>
        <w:br/>
        <w:t>865 135,00 EUR; finansowanie ogółem do kwoty 21 880 210,00 EUR.</w:t>
      </w:r>
    </w:p>
    <w:p w:rsidR="0082107C" w:rsidRPr="002D254A" w:rsidRDefault="0082107C" w:rsidP="000A1B8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b/>
          <w:szCs w:val="24"/>
        </w:rPr>
        <w:t>- Oś 10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krajowe środki publiczne ogółem do kwoty 20 856 939,00 EUR; krajowe środki publiczne budżet  JST do kwoty 10 275 698,00 EUR; krajowe środki prywatne do kwoty  6 704 431,00 EUR;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Działanie 10.2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krajowe środki publiczne budżet państwa do kwoty </w:t>
      </w:r>
      <w:r w:rsidRPr="002D254A">
        <w:rPr>
          <w:rFonts w:asciiTheme="minorHAnsi" w:hAnsiTheme="minorHAnsi"/>
          <w:szCs w:val="24"/>
        </w:rPr>
        <w:br/>
        <w:t>5 364 613,00 EUR; krajowe środki publiczne budżet  JST do kwoty 3 406 594,00 EUR;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b/>
          <w:szCs w:val="24"/>
        </w:rPr>
        <w:t>- Poddziałanie 10.2.1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wsparcie UE ogółem oraz EFS do kwoty 23 337 988,00 EUR; wkład krajowy ogółem do kwoty 4 118 469,00 EUR; krajowe środki publiczne ogółem do kwoty 3 986 414,00 EUR; krajowe środki publiczne budżet państwa do kwoty 2 493 797,00 EUR;  krajowe środki publiczne budżet JST do kwoty 1 492 617,00 EUR; krajowe środki prywatne do kwoty  132 055,00 EUR; finansowanie ogółem do kwoty 27 456 457,00 EUR.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Poddziałanie 10.2.2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wsparcie UE ogółem oraz EFS do kwoty 12 555 939,00 EUR; wkład krajowy ogółem do kwoty 2 215 753,00 EUR; krajowe środki publiczne ogółem do kwoty </w:t>
      </w:r>
      <w:r w:rsidRPr="002D254A">
        <w:rPr>
          <w:rFonts w:asciiTheme="minorHAnsi" w:hAnsiTheme="minorHAnsi"/>
          <w:szCs w:val="24"/>
        </w:rPr>
        <w:br/>
        <w:t>2 144 707,00 EUR; krajowe środki publiczne budżet państwa do kwoty 1 341 536,00 EUR;  krajowe środki publiczne budżet JST do kwoty 803 171,00 EUR; krajowe środki prywatne do kwoty  71 046,00 EUR; finansowanie ogółem do kwoty 14 771 692,00 EUR.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Działanie 10.3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krajowe środki publiczne ogółem do kwoty 1 016 181,00 EUR; krajowe środki publiczne budżet państwa do kwoty 805 594,00 EUR;</w:t>
      </w:r>
      <w:r w:rsidRPr="002D254A">
        <w:t xml:space="preserve"> </w:t>
      </w:r>
      <w:r w:rsidRPr="002D254A">
        <w:rPr>
          <w:rFonts w:asciiTheme="minorHAnsi" w:hAnsiTheme="minorHAnsi"/>
          <w:szCs w:val="24"/>
        </w:rPr>
        <w:t>krajowe środki prywatne do kwoty  2 142 624,00 EUR;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Działanie 10.4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krajowe środki publiczne budżet państwa do kwoty </w:t>
      </w:r>
      <w:r w:rsidRPr="002D254A">
        <w:rPr>
          <w:rFonts w:asciiTheme="minorHAnsi" w:hAnsiTheme="minorHAnsi"/>
          <w:szCs w:val="24"/>
        </w:rPr>
        <w:br/>
        <w:t>4 028 036,00 EUR; krajowe środki publiczne budżet JST do kwoty 3 788 574,00 EUR;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- </w:t>
      </w:r>
      <w:r w:rsidRPr="002D254A">
        <w:rPr>
          <w:rFonts w:asciiTheme="minorHAnsi" w:hAnsiTheme="minorHAnsi"/>
          <w:b/>
          <w:szCs w:val="24"/>
        </w:rPr>
        <w:t>Poddziałanie 10.4.1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 xml:space="preserve">zmianie uległy wartości: krajowe środki publiczne budżet państwa do kwoty </w:t>
      </w:r>
      <w:r w:rsidRPr="002D254A">
        <w:rPr>
          <w:rFonts w:asciiTheme="minorHAnsi" w:hAnsiTheme="minorHAnsi"/>
          <w:szCs w:val="24"/>
        </w:rPr>
        <w:br/>
        <w:t>2 994 588,00 EUR; krajowe środki publiczne budżet JST do kwoty 2 624 548,00 EUR;</w:t>
      </w:r>
    </w:p>
    <w:p w:rsidR="00CD7D15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2D254A" w:rsidRPr="002D254A" w:rsidRDefault="002D254A" w:rsidP="00CD7D15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lastRenderedPageBreak/>
        <w:t xml:space="preserve">- </w:t>
      </w:r>
      <w:r w:rsidRPr="002D254A">
        <w:rPr>
          <w:rFonts w:asciiTheme="minorHAnsi" w:hAnsiTheme="minorHAnsi"/>
          <w:b/>
          <w:szCs w:val="24"/>
        </w:rPr>
        <w:t>Poddziałanie 10.4.2</w:t>
      </w:r>
    </w:p>
    <w:p w:rsidR="00CD7D15" w:rsidRPr="002D254A" w:rsidRDefault="00CD7D15" w:rsidP="00CD7D15">
      <w:pPr>
        <w:spacing w:line="276" w:lineRule="auto"/>
        <w:jc w:val="both"/>
        <w:rPr>
          <w:rFonts w:asciiTheme="minorHAnsi" w:hAnsiTheme="minorHAnsi"/>
          <w:szCs w:val="24"/>
        </w:rPr>
      </w:pPr>
      <w:r w:rsidRPr="002D254A">
        <w:rPr>
          <w:rFonts w:asciiTheme="minorHAnsi" w:hAnsiTheme="minorHAnsi"/>
          <w:szCs w:val="24"/>
        </w:rPr>
        <w:t>zmianie uległy wartości: krajowe środki publiczne budżet państwa do kwoty 447 908,00 EUR; krajowe środki publiczne budżet JST do kwoty 541 016,00 EUR.</w:t>
      </w:r>
    </w:p>
    <w:p w:rsidR="00CB7DF3" w:rsidRPr="002D254A" w:rsidRDefault="00CB7DF3" w:rsidP="00900EEF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6D36E2" w:rsidRPr="002D254A" w:rsidRDefault="006D36E2" w:rsidP="00900EEF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2D254A">
        <w:rPr>
          <w:rFonts w:asciiTheme="minorHAnsi" w:hAnsiTheme="minorHAnsi"/>
          <w:szCs w:val="24"/>
        </w:rPr>
        <w:t xml:space="preserve">Analogicznie do powyższych zmian zostały skorygowane wartości w części IV Wymiar terytorialny prowadzonej interwencji w tabeli </w:t>
      </w:r>
      <w:bookmarkStart w:id="2" w:name="_Hlk519078862"/>
      <w:r w:rsidRPr="002D254A">
        <w:rPr>
          <w:rFonts w:asciiTheme="minorHAnsi" w:hAnsiTheme="minorHAnsi"/>
          <w:szCs w:val="24"/>
        </w:rPr>
        <w:t xml:space="preserve"> </w:t>
      </w:r>
      <w:r w:rsidRPr="002D254A">
        <w:rPr>
          <w:rFonts w:asciiTheme="minorHAnsi" w:hAnsiTheme="minorHAnsi"/>
          <w:b/>
          <w:szCs w:val="24"/>
        </w:rPr>
        <w:t>A.2.2 Alokacja UE przeznaczona na ZIT wojewódzki</w:t>
      </w:r>
      <w:r w:rsidR="00900EEF" w:rsidRPr="002D254A">
        <w:rPr>
          <w:rFonts w:asciiTheme="minorHAnsi" w:hAnsiTheme="minorHAnsi"/>
          <w:b/>
          <w:szCs w:val="24"/>
        </w:rPr>
        <w:t>.</w:t>
      </w:r>
    </w:p>
    <w:p w:rsidR="00900EEF" w:rsidRPr="002D254A" w:rsidRDefault="00900EEF" w:rsidP="00900EEF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bookmarkEnd w:id="2"/>
    <w:p w:rsidR="000A1B81" w:rsidRPr="002D254A" w:rsidRDefault="000A1B81" w:rsidP="00E0658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E06580" w:rsidRPr="002D254A" w:rsidRDefault="00E06580" w:rsidP="00900EE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D254A">
        <w:rPr>
          <w:rFonts w:asciiTheme="minorHAnsi" w:hAnsiTheme="minorHAnsi" w:cstheme="minorHAnsi"/>
          <w:b/>
          <w:szCs w:val="24"/>
        </w:rPr>
        <w:t xml:space="preserve">Załącznik nr 5 </w:t>
      </w:r>
      <w:r w:rsidRPr="002D254A">
        <w:rPr>
          <w:rFonts w:asciiTheme="minorHAnsi" w:hAnsiTheme="minorHAnsi" w:cstheme="minorHAnsi"/>
          <w:b/>
          <w:i/>
          <w:szCs w:val="24"/>
        </w:rPr>
        <w:t>Wykaz projektów zidentyfikowanych przez IZ RPO WD w ramach trybu pozakonkursowego RPO WD 2014-2020</w:t>
      </w:r>
    </w:p>
    <w:p w:rsidR="00E06580" w:rsidRPr="002D254A" w:rsidRDefault="00E06580" w:rsidP="00E0658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E06580" w:rsidRPr="002D254A" w:rsidRDefault="00E06580" w:rsidP="00900EEF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D254A">
        <w:rPr>
          <w:rFonts w:asciiTheme="minorHAnsi" w:hAnsiTheme="minorHAnsi" w:cstheme="minorHAnsi"/>
          <w:b/>
          <w:bCs/>
          <w:szCs w:val="24"/>
        </w:rPr>
        <w:t>Oś priorytetowa 5 Transport</w:t>
      </w:r>
    </w:p>
    <w:p w:rsidR="00E06580" w:rsidRPr="002D254A" w:rsidRDefault="00E06580" w:rsidP="00900EEF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D254A">
        <w:rPr>
          <w:rFonts w:asciiTheme="minorHAnsi" w:hAnsiTheme="minorHAnsi" w:cstheme="minorHAnsi"/>
          <w:b/>
          <w:bCs/>
          <w:szCs w:val="24"/>
        </w:rPr>
        <w:t>Działanie 5.1 Drogowa dostępność transportowa</w:t>
      </w:r>
    </w:p>
    <w:p w:rsidR="00E06580" w:rsidRPr="002D254A" w:rsidRDefault="00E06580" w:rsidP="00E06580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54A">
        <w:rPr>
          <w:rFonts w:asciiTheme="minorHAnsi" w:hAnsiTheme="minorHAnsi" w:cstheme="minorHAnsi"/>
          <w:b/>
          <w:bCs/>
          <w:szCs w:val="24"/>
        </w:rPr>
        <w:t>Poddziałanie 5.1.1 Drogowa dostępność transportowa</w:t>
      </w:r>
      <w:r w:rsidRPr="002D254A">
        <w:rPr>
          <w:rFonts w:asciiTheme="minorHAnsi" w:hAnsiTheme="minorHAnsi" w:cstheme="minorHAnsi"/>
          <w:b/>
          <w:szCs w:val="24"/>
        </w:rPr>
        <w:t xml:space="preserve"> - </w:t>
      </w:r>
      <w:r w:rsidRPr="002D254A">
        <w:rPr>
          <w:rFonts w:asciiTheme="minorHAnsi" w:hAnsiTheme="minorHAnsi" w:cstheme="minorHAnsi"/>
          <w:b/>
          <w:bCs/>
          <w:szCs w:val="24"/>
        </w:rPr>
        <w:t xml:space="preserve">konkursy horyzontalne </w:t>
      </w:r>
    </w:p>
    <w:p w:rsidR="00A01054" w:rsidRPr="002D254A" w:rsidRDefault="00A01054" w:rsidP="00A01054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- zmiana całkowitej wartości projektu, wartości kosztów kwalifikowalnych oraz wkładu UE w</w:t>
      </w:r>
      <w:r w:rsidR="00900EEF" w:rsidRPr="002D254A">
        <w:rPr>
          <w:rFonts w:asciiTheme="minorHAnsi" w:hAnsiTheme="minorHAnsi" w:cstheme="minorHAnsi"/>
          <w:bCs/>
          <w:szCs w:val="24"/>
        </w:rPr>
        <w:t> </w:t>
      </w:r>
      <w:r w:rsidRPr="002D254A">
        <w:rPr>
          <w:rFonts w:asciiTheme="minorHAnsi" w:hAnsiTheme="minorHAnsi" w:cstheme="minorHAnsi"/>
          <w:bCs/>
          <w:szCs w:val="24"/>
        </w:rPr>
        <w:t>projektach:</w:t>
      </w:r>
    </w:p>
    <w:p w:rsidR="00A01054" w:rsidRPr="002D254A" w:rsidRDefault="00A01054" w:rsidP="00A0105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Połączenie miast Dolnego Śląska - budowa południowo wschodniego obejścia Bolesławca,</w:t>
      </w:r>
    </w:p>
    <w:p w:rsidR="00A01054" w:rsidRPr="002D254A" w:rsidRDefault="00A01054" w:rsidP="00A0105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bookmarkStart w:id="3" w:name="_Hlk498605575"/>
      <w:r w:rsidRPr="002D254A">
        <w:rPr>
          <w:rFonts w:asciiTheme="minorHAnsi" w:hAnsiTheme="minorHAnsi" w:cstheme="minorHAnsi"/>
          <w:bCs/>
          <w:szCs w:val="24"/>
        </w:rPr>
        <w:t>Drogi dojazdowe do mostu na Odrze w m. Ciechanów na odcinku Ciechanów – Góra wraz z obwodnicą Góry w zakresie: Przebudowy drogi wojewódzkiej nr 323 km ok.</w:t>
      </w:r>
      <w:r w:rsidR="00900EEF" w:rsidRPr="002D254A">
        <w:rPr>
          <w:rFonts w:asciiTheme="minorHAnsi" w:hAnsiTheme="minorHAnsi" w:cstheme="minorHAnsi"/>
          <w:bCs/>
          <w:szCs w:val="24"/>
        </w:rPr>
        <w:t> </w:t>
      </w:r>
      <w:r w:rsidRPr="002D254A">
        <w:rPr>
          <w:rFonts w:asciiTheme="minorHAnsi" w:hAnsiTheme="minorHAnsi" w:cstheme="minorHAnsi"/>
          <w:bCs/>
          <w:szCs w:val="24"/>
        </w:rPr>
        <w:t>32+060 – 36+888 na odcinku Luboszyce – Ciechanów  –  jako kontynuacja budowy przepraw przez Odrę</w:t>
      </w:r>
      <w:bookmarkEnd w:id="3"/>
      <w:r w:rsidRPr="002D254A">
        <w:rPr>
          <w:rFonts w:asciiTheme="minorHAnsi" w:hAnsiTheme="minorHAnsi" w:cstheme="minorHAnsi"/>
          <w:bCs/>
          <w:szCs w:val="24"/>
        </w:rPr>
        <w:t>,</w:t>
      </w:r>
    </w:p>
    <w:p w:rsidR="00A01054" w:rsidRPr="002D254A" w:rsidRDefault="00A01054" w:rsidP="00A0105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bookmarkStart w:id="4" w:name="_Hlk490828214"/>
      <w:r w:rsidRPr="002D254A">
        <w:rPr>
          <w:rFonts w:asciiTheme="minorHAnsi" w:hAnsiTheme="minorHAnsi" w:cstheme="minorHAnsi"/>
          <w:bCs/>
          <w:szCs w:val="24"/>
        </w:rPr>
        <w:t>Realizacja projektu Trasa Sudecka – przebudowa drogi wojewódzkiej nr 379 od</w:t>
      </w:r>
      <w:r w:rsidR="00900EEF" w:rsidRPr="002D254A">
        <w:rPr>
          <w:rFonts w:asciiTheme="minorHAnsi" w:hAnsiTheme="minorHAnsi" w:cstheme="minorHAnsi"/>
          <w:bCs/>
          <w:szCs w:val="24"/>
        </w:rPr>
        <w:t xml:space="preserve"> ronda ul. Uczniowskiej w m. </w:t>
      </w:r>
      <w:r w:rsidRPr="002D254A">
        <w:rPr>
          <w:rFonts w:asciiTheme="minorHAnsi" w:hAnsiTheme="minorHAnsi" w:cstheme="minorHAnsi"/>
          <w:bCs/>
          <w:szCs w:val="24"/>
        </w:rPr>
        <w:t>Stary Jul</w:t>
      </w:r>
      <w:r w:rsidR="00900EEF" w:rsidRPr="002D254A">
        <w:rPr>
          <w:rFonts w:asciiTheme="minorHAnsi" w:hAnsiTheme="minorHAnsi" w:cstheme="minorHAnsi"/>
          <w:bCs/>
          <w:szCs w:val="24"/>
        </w:rPr>
        <w:t>ianów do ronda ul. Wałbrzyska w </w:t>
      </w:r>
      <w:r w:rsidRPr="002D254A">
        <w:rPr>
          <w:rFonts w:asciiTheme="minorHAnsi" w:hAnsiTheme="minorHAnsi" w:cstheme="minorHAnsi"/>
          <w:bCs/>
          <w:szCs w:val="24"/>
        </w:rPr>
        <w:t>m.</w:t>
      </w:r>
      <w:r w:rsidR="00900EEF" w:rsidRPr="002D254A">
        <w:rPr>
          <w:rFonts w:asciiTheme="minorHAnsi" w:hAnsiTheme="minorHAnsi" w:cstheme="minorHAnsi"/>
          <w:bCs/>
          <w:szCs w:val="24"/>
        </w:rPr>
        <w:t> </w:t>
      </w:r>
      <w:r w:rsidRPr="002D254A">
        <w:rPr>
          <w:rFonts w:asciiTheme="minorHAnsi" w:hAnsiTheme="minorHAnsi" w:cstheme="minorHAnsi"/>
          <w:bCs/>
          <w:szCs w:val="24"/>
        </w:rPr>
        <w:t>Świdnica</w:t>
      </w:r>
      <w:bookmarkEnd w:id="4"/>
      <w:r w:rsidRPr="002D254A">
        <w:rPr>
          <w:rFonts w:asciiTheme="minorHAnsi" w:hAnsiTheme="minorHAnsi" w:cstheme="minorHAnsi"/>
          <w:bCs/>
          <w:szCs w:val="24"/>
        </w:rPr>
        <w:t>,</w:t>
      </w:r>
    </w:p>
    <w:p w:rsidR="00A01054" w:rsidRPr="002D254A" w:rsidRDefault="00A01054" w:rsidP="00A0105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Budowa obejścia m. Złotoryja – etapami.</w:t>
      </w:r>
    </w:p>
    <w:p w:rsidR="00CB2A83" w:rsidRPr="002D254A" w:rsidRDefault="00A01054" w:rsidP="00A01054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zgodnie z danymi z aneksów do umów, wprowadzonych do SL.</w:t>
      </w:r>
    </w:p>
    <w:p w:rsidR="00A01054" w:rsidRPr="002D254A" w:rsidRDefault="00E06580" w:rsidP="00E06580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- zmiana szacowanej wartości kosztów kwalifikowalnych w projekcie</w:t>
      </w:r>
      <w:r w:rsidR="00A01054" w:rsidRPr="002D254A">
        <w:rPr>
          <w:rFonts w:asciiTheme="minorHAnsi" w:hAnsiTheme="minorHAnsi" w:cstheme="minorHAnsi"/>
          <w:bCs/>
          <w:szCs w:val="24"/>
        </w:rPr>
        <w:t>:</w:t>
      </w:r>
    </w:p>
    <w:p w:rsidR="00A01054" w:rsidRPr="002D254A" w:rsidRDefault="00A01054" w:rsidP="00A0105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i/>
          <w:szCs w:val="24"/>
        </w:rPr>
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</w:r>
    </w:p>
    <w:p w:rsidR="00E06580" w:rsidRPr="002D254A" w:rsidRDefault="00E06580" w:rsidP="00A01054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zgodnie z danymi w SL</w:t>
      </w:r>
      <w:r w:rsidR="00A01054" w:rsidRPr="002D254A">
        <w:rPr>
          <w:rFonts w:asciiTheme="minorHAnsi" w:hAnsiTheme="minorHAnsi" w:cstheme="minorHAnsi"/>
          <w:bCs/>
          <w:szCs w:val="24"/>
        </w:rPr>
        <w:t>.</w:t>
      </w:r>
    </w:p>
    <w:p w:rsidR="00992BCD" w:rsidRPr="002D254A" w:rsidRDefault="00992BCD" w:rsidP="00A01054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:rsidR="00992BCD" w:rsidRPr="002D254A" w:rsidRDefault="00992BCD" w:rsidP="00992BC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-zmiana wartości wskaźników</w:t>
      </w:r>
      <w:r w:rsidRPr="002D254A">
        <w:rPr>
          <w:rFonts w:asciiTheme="minorHAnsi" w:hAnsiTheme="minorHAnsi"/>
          <w:sz w:val="16"/>
          <w:szCs w:val="16"/>
        </w:rPr>
        <w:t xml:space="preserve"> </w:t>
      </w:r>
      <w:r w:rsidRPr="002D254A">
        <w:rPr>
          <w:rFonts w:asciiTheme="minorHAnsi" w:hAnsiTheme="minorHAnsi" w:cstheme="minorHAnsi"/>
          <w:bCs/>
          <w:szCs w:val="24"/>
        </w:rPr>
        <w:t>Całkowita długość nowych dróg (CI13);Długość wybudowanych dróg wojewódzkich; oraz zmiana terminu zakończenia realizacji w projekcie:</w:t>
      </w:r>
    </w:p>
    <w:p w:rsidR="00992BCD" w:rsidRPr="002D254A" w:rsidRDefault="00992BCD" w:rsidP="00992BC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i/>
          <w:szCs w:val="24"/>
        </w:rPr>
      </w:pPr>
      <w:r w:rsidRPr="002D254A">
        <w:rPr>
          <w:rFonts w:asciiTheme="minorHAnsi" w:hAnsiTheme="minorHAnsi" w:cstheme="minorHAnsi"/>
          <w:bCs/>
          <w:i/>
          <w:szCs w:val="24"/>
        </w:rPr>
        <w:t>Budowa drogi wojewódzkiej od węzła A4 Bielany Wrocławskie (ul. Karkonoska) do drogi wojewódzkiej nr 395 (rondo Żerniki Wrocławskie) i do granicy Wrocławia (ul. Buforowa) – od skrzyżowania z ul. Grota-Roweckiego do węzła A4 Bielany Wrocławskie (ul. Karkonoska)</w:t>
      </w:r>
    </w:p>
    <w:p w:rsidR="00992BCD" w:rsidRPr="002D254A" w:rsidRDefault="00992BCD" w:rsidP="00992BCD">
      <w:pPr>
        <w:spacing w:line="276" w:lineRule="auto"/>
        <w:ind w:left="420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zgodnie z decyzją ZWD z dnia 11.02.2019 r.</w:t>
      </w:r>
    </w:p>
    <w:p w:rsidR="00E06580" w:rsidRPr="002D254A" w:rsidRDefault="00E06580" w:rsidP="00E06580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54A">
        <w:rPr>
          <w:rFonts w:asciiTheme="minorHAnsi" w:hAnsiTheme="minorHAnsi" w:cstheme="minorHAnsi"/>
          <w:b/>
          <w:bCs/>
          <w:szCs w:val="24"/>
        </w:rPr>
        <w:lastRenderedPageBreak/>
        <w:t>Poddziałanie 5.1.2 Drogowa dostępność transportowa – ZIT WrOF</w:t>
      </w:r>
    </w:p>
    <w:p w:rsidR="004603E8" w:rsidRPr="002D254A" w:rsidRDefault="004603E8" w:rsidP="00E06580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- zmiana terminu zakończenia realizacji projektu</w:t>
      </w:r>
    </w:p>
    <w:p w:rsidR="004603E8" w:rsidRPr="002D254A" w:rsidRDefault="004603E8" w:rsidP="004603E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Przebudowa ul. Buforowej w ciągu drogi wojewódzkiej nr 395 we Wrocławiu – etap I</w:t>
      </w:r>
    </w:p>
    <w:p w:rsidR="00A01054" w:rsidRPr="002D254A" w:rsidRDefault="001D03E8" w:rsidP="00E06580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>- zmiana całkowitej wartości projektu, wartości kosztów kwalifikowalnych oraz wkładu UE w</w:t>
      </w:r>
      <w:r w:rsidR="00900EEF" w:rsidRPr="002D254A">
        <w:rPr>
          <w:rFonts w:asciiTheme="minorHAnsi" w:hAnsiTheme="minorHAnsi" w:cstheme="minorHAnsi"/>
          <w:bCs/>
          <w:szCs w:val="24"/>
        </w:rPr>
        <w:t> </w:t>
      </w:r>
      <w:r w:rsidRPr="002D254A">
        <w:rPr>
          <w:rFonts w:asciiTheme="minorHAnsi" w:hAnsiTheme="minorHAnsi" w:cstheme="minorHAnsi"/>
          <w:bCs/>
          <w:szCs w:val="24"/>
        </w:rPr>
        <w:t>projekcie</w:t>
      </w:r>
      <w:r w:rsidR="00A01054" w:rsidRPr="002D254A">
        <w:rPr>
          <w:rFonts w:asciiTheme="minorHAnsi" w:hAnsiTheme="minorHAnsi" w:cstheme="minorHAnsi"/>
          <w:bCs/>
          <w:szCs w:val="24"/>
        </w:rPr>
        <w:t>:</w:t>
      </w:r>
    </w:p>
    <w:p w:rsidR="00A01054" w:rsidRPr="002D254A" w:rsidRDefault="001D03E8" w:rsidP="00A01054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i/>
          <w:szCs w:val="24"/>
        </w:rPr>
        <w:t>Poprawa dostępności transportowej dróg wojewódzkich nr 343, nr 342, nr 340 w</w:t>
      </w:r>
      <w:r w:rsidR="00900EEF" w:rsidRPr="002D254A">
        <w:rPr>
          <w:rFonts w:asciiTheme="minorHAnsi" w:hAnsiTheme="minorHAnsi" w:cstheme="minorHAnsi"/>
          <w:bCs/>
          <w:i/>
          <w:szCs w:val="24"/>
        </w:rPr>
        <w:t> </w:t>
      </w:r>
      <w:r w:rsidRPr="002D254A">
        <w:rPr>
          <w:rFonts w:asciiTheme="minorHAnsi" w:hAnsiTheme="minorHAnsi" w:cstheme="minorHAnsi"/>
          <w:bCs/>
          <w:i/>
          <w:szCs w:val="24"/>
        </w:rPr>
        <w:t xml:space="preserve">miejscowości Oborniki Śląskie </w:t>
      </w:r>
    </w:p>
    <w:p w:rsidR="00E06580" w:rsidRPr="002D254A" w:rsidRDefault="001D03E8" w:rsidP="00A01054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D254A">
        <w:rPr>
          <w:rFonts w:asciiTheme="minorHAnsi" w:hAnsiTheme="minorHAnsi" w:cstheme="minorHAnsi"/>
          <w:bCs/>
          <w:szCs w:val="24"/>
        </w:rPr>
        <w:t xml:space="preserve">zgodnie </w:t>
      </w:r>
      <w:r w:rsidR="00E06580" w:rsidRPr="002D254A">
        <w:rPr>
          <w:rFonts w:asciiTheme="minorHAnsi" w:hAnsiTheme="minorHAnsi" w:cstheme="minorHAnsi"/>
          <w:bCs/>
          <w:szCs w:val="24"/>
        </w:rPr>
        <w:t>z danymi w SL.</w:t>
      </w:r>
    </w:p>
    <w:p w:rsidR="00CB2A83" w:rsidRPr="002D254A" w:rsidRDefault="00CB2A83" w:rsidP="00900EE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bookmarkStart w:id="5" w:name="_Toc516818624"/>
    </w:p>
    <w:p w:rsidR="0082107C" w:rsidRPr="002D254A" w:rsidRDefault="0082107C" w:rsidP="00900EE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E06580" w:rsidRPr="002D254A" w:rsidRDefault="00E06580" w:rsidP="00900EEF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D254A">
        <w:rPr>
          <w:rFonts w:asciiTheme="minorHAnsi" w:hAnsiTheme="minorHAnsi" w:cstheme="minorHAnsi"/>
          <w:b/>
          <w:szCs w:val="24"/>
        </w:rPr>
        <w:t>Działanie 5.2 System transportu kolejowego</w:t>
      </w:r>
      <w:bookmarkEnd w:id="5"/>
    </w:p>
    <w:p w:rsidR="00E06580" w:rsidRPr="002D254A" w:rsidRDefault="00E06580" w:rsidP="00E0658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bookmarkStart w:id="6" w:name="_Toc516818625"/>
      <w:r w:rsidRPr="002D254A">
        <w:rPr>
          <w:rFonts w:asciiTheme="minorHAnsi" w:hAnsiTheme="minorHAnsi" w:cstheme="minorHAnsi"/>
          <w:b/>
          <w:szCs w:val="24"/>
        </w:rPr>
        <w:t>Poddziałanie 5.2.1 System transportu kolejowego</w:t>
      </w:r>
      <w:r w:rsidRPr="002D254A" w:rsidDel="00E20A29">
        <w:rPr>
          <w:rFonts w:asciiTheme="minorHAnsi" w:hAnsiTheme="minorHAnsi" w:cstheme="minorHAnsi"/>
          <w:b/>
          <w:szCs w:val="24"/>
        </w:rPr>
        <w:t xml:space="preserve"> </w:t>
      </w:r>
      <w:r w:rsidRPr="002D254A">
        <w:rPr>
          <w:rFonts w:asciiTheme="minorHAnsi" w:hAnsiTheme="minorHAnsi" w:cstheme="minorHAnsi"/>
          <w:b/>
          <w:szCs w:val="24"/>
        </w:rPr>
        <w:t>– konkursy horyzontalne</w:t>
      </w:r>
      <w:bookmarkEnd w:id="6"/>
    </w:p>
    <w:p w:rsidR="00C8617F" w:rsidRPr="002D254A" w:rsidRDefault="00E06580" w:rsidP="00BB4A6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D254A">
        <w:rPr>
          <w:rFonts w:asciiTheme="minorHAnsi" w:hAnsiTheme="minorHAnsi" w:cstheme="minorHAnsi"/>
          <w:szCs w:val="24"/>
        </w:rPr>
        <w:t xml:space="preserve">- zmiana </w:t>
      </w:r>
      <w:r w:rsidR="001D03E8" w:rsidRPr="002D254A">
        <w:rPr>
          <w:rFonts w:asciiTheme="minorHAnsi" w:hAnsiTheme="minorHAnsi" w:cstheme="minorHAnsi"/>
          <w:szCs w:val="24"/>
        </w:rPr>
        <w:t xml:space="preserve">szacowanej </w:t>
      </w:r>
      <w:r w:rsidR="001D03E8" w:rsidRPr="002D254A">
        <w:rPr>
          <w:rFonts w:asciiTheme="minorHAnsi" w:hAnsiTheme="minorHAnsi" w:cstheme="minorHAnsi"/>
          <w:bCs/>
          <w:szCs w:val="24"/>
        </w:rPr>
        <w:t xml:space="preserve">całkowitej wartości projektu, szacowanej wartości kosztów kwalifikowalnych oraz </w:t>
      </w:r>
      <w:r w:rsidRPr="002D254A">
        <w:rPr>
          <w:rFonts w:asciiTheme="minorHAnsi" w:hAnsiTheme="minorHAnsi" w:cstheme="minorHAnsi"/>
          <w:szCs w:val="24"/>
        </w:rPr>
        <w:t>szacowanego wkładu UE w projekcie</w:t>
      </w:r>
      <w:r w:rsidRPr="002D254A">
        <w:rPr>
          <w:rFonts w:asciiTheme="minorHAnsi" w:hAnsiTheme="minorHAnsi" w:cstheme="minorHAnsi"/>
          <w:i/>
          <w:szCs w:val="24"/>
        </w:rPr>
        <w:t xml:space="preserve"> </w:t>
      </w:r>
      <w:r w:rsidR="001D03E8" w:rsidRPr="002D254A">
        <w:rPr>
          <w:rFonts w:asciiTheme="minorHAnsi" w:hAnsiTheme="minorHAnsi" w:cstheme="minorHAnsi"/>
          <w:i/>
          <w:szCs w:val="24"/>
        </w:rPr>
        <w:t>Rewitalizacja linii kolejowej nr</w:t>
      </w:r>
      <w:r w:rsidR="00900EEF" w:rsidRPr="002D254A">
        <w:rPr>
          <w:rFonts w:asciiTheme="minorHAnsi" w:hAnsiTheme="minorHAnsi" w:cstheme="minorHAnsi"/>
          <w:i/>
          <w:szCs w:val="24"/>
        </w:rPr>
        <w:t> </w:t>
      </w:r>
      <w:r w:rsidR="001D03E8" w:rsidRPr="002D254A">
        <w:rPr>
          <w:rFonts w:asciiTheme="minorHAnsi" w:hAnsiTheme="minorHAnsi" w:cstheme="minorHAnsi"/>
          <w:i/>
          <w:szCs w:val="24"/>
        </w:rPr>
        <w:t xml:space="preserve">285 na odcinku Wrocław Gł. – Świdnica Przedmieście wraz z linią nr 771 Świdnica Przedmieście – Świdnica Miasto </w:t>
      </w:r>
      <w:r w:rsidR="001D03E8" w:rsidRPr="002D254A">
        <w:rPr>
          <w:rFonts w:asciiTheme="minorHAnsi" w:hAnsiTheme="minorHAnsi" w:cstheme="minorHAnsi"/>
          <w:szCs w:val="24"/>
        </w:rPr>
        <w:t>zgodnie z danymi przedstawionymi przez Wnioskodawcę PKP PLK S.A. i</w:t>
      </w:r>
      <w:r w:rsidR="002D254A">
        <w:rPr>
          <w:rFonts w:asciiTheme="minorHAnsi" w:hAnsiTheme="minorHAnsi" w:cstheme="minorHAnsi"/>
          <w:szCs w:val="24"/>
        </w:rPr>
        <w:t> </w:t>
      </w:r>
      <w:r w:rsidR="001D03E8" w:rsidRPr="002D254A">
        <w:rPr>
          <w:rFonts w:asciiTheme="minorHAnsi" w:hAnsiTheme="minorHAnsi" w:cstheme="minorHAnsi"/>
          <w:szCs w:val="24"/>
        </w:rPr>
        <w:t>zatwierdzonymi przez ZWD w dniu 15 stycznia 2019 r.</w:t>
      </w:r>
    </w:p>
    <w:p w:rsidR="00E07930" w:rsidRPr="002D254A" w:rsidRDefault="00E07930" w:rsidP="00BB4A6A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E07930" w:rsidRPr="00E07930" w:rsidRDefault="00E07930" w:rsidP="00E0793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D254A">
        <w:rPr>
          <w:rFonts w:asciiTheme="minorHAnsi" w:hAnsiTheme="minorHAnsi" w:cstheme="minorHAnsi"/>
          <w:szCs w:val="24"/>
        </w:rPr>
        <w:t>- usunięcie z wykazu projektu pn. „Rewitalizacja linii kolejowej nr 137 na odcinku Legnica – Dzierżoniów” zgodnie z decyzją ZWD z dnia 05.02.2019 r.</w:t>
      </w:r>
    </w:p>
    <w:p w:rsidR="00E07930" w:rsidRDefault="00E07930" w:rsidP="00BB4A6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sectPr w:rsidR="00E07930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D0" w:rsidRDefault="00F003D0" w:rsidP="003B4BEB">
      <w:pPr>
        <w:spacing w:line="240" w:lineRule="auto"/>
      </w:pPr>
      <w:r>
        <w:separator/>
      </w:r>
    </w:p>
  </w:endnote>
  <w:endnote w:type="continuationSeparator" w:id="0">
    <w:p w:rsidR="00F003D0" w:rsidRDefault="00F003D0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/>
    <w:sdtContent>
      <w:p w:rsidR="00686BA5" w:rsidRDefault="00EF25E3">
        <w:pPr>
          <w:pStyle w:val="Stopka"/>
          <w:jc w:val="center"/>
        </w:pPr>
        <w:r>
          <w:rPr>
            <w:noProof/>
          </w:rPr>
          <w:fldChar w:fldCharType="begin"/>
        </w:r>
        <w:r w:rsidR="000F188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37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6BA5" w:rsidRDefault="00686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D0" w:rsidRDefault="00F003D0" w:rsidP="003B4BEB">
      <w:pPr>
        <w:spacing w:line="240" w:lineRule="auto"/>
      </w:pPr>
      <w:r>
        <w:separator/>
      </w:r>
    </w:p>
  </w:footnote>
  <w:footnote w:type="continuationSeparator" w:id="0">
    <w:p w:rsidR="00F003D0" w:rsidRDefault="00F003D0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093"/>
    <w:multiLevelType w:val="multilevel"/>
    <w:tmpl w:val="08645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5549E"/>
    <w:multiLevelType w:val="multilevel"/>
    <w:tmpl w:val="0548F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D7122"/>
    <w:multiLevelType w:val="hybridMultilevel"/>
    <w:tmpl w:val="5370809A"/>
    <w:lvl w:ilvl="0" w:tplc="4C44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1010"/>
    <w:multiLevelType w:val="multilevel"/>
    <w:tmpl w:val="E2009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1FC5B20"/>
    <w:multiLevelType w:val="multilevel"/>
    <w:tmpl w:val="3D5E8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A3D"/>
    <w:multiLevelType w:val="hybridMultilevel"/>
    <w:tmpl w:val="85A0BC64"/>
    <w:lvl w:ilvl="0" w:tplc="1ECE0FC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0C01638">
      <w:start w:val="1"/>
      <w:numFmt w:val="decimal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7691"/>
    <w:multiLevelType w:val="hybridMultilevel"/>
    <w:tmpl w:val="C81C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43184"/>
    <w:multiLevelType w:val="hybridMultilevel"/>
    <w:tmpl w:val="96CC9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75EE9"/>
    <w:multiLevelType w:val="hybridMultilevel"/>
    <w:tmpl w:val="A952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8854C3"/>
    <w:multiLevelType w:val="hybridMultilevel"/>
    <w:tmpl w:val="2B68BD7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56C16D97"/>
    <w:multiLevelType w:val="hybridMultilevel"/>
    <w:tmpl w:val="7416D2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8946F34"/>
    <w:multiLevelType w:val="hybridMultilevel"/>
    <w:tmpl w:val="78EC89A0"/>
    <w:lvl w:ilvl="0" w:tplc="501EEA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558B"/>
    <w:multiLevelType w:val="hybridMultilevel"/>
    <w:tmpl w:val="3EA4628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4" w15:restartNumberingAfterBreak="0">
    <w:nsid w:val="6DE545DF"/>
    <w:multiLevelType w:val="hybridMultilevel"/>
    <w:tmpl w:val="B1B0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14"/>
  </w:num>
  <w:num w:numId="5">
    <w:abstractNumId w:val="2"/>
  </w:num>
  <w:num w:numId="6">
    <w:abstractNumId w:val="36"/>
  </w:num>
  <w:num w:numId="7">
    <w:abstractNumId w:val="1"/>
  </w:num>
  <w:num w:numId="8">
    <w:abstractNumId w:val="5"/>
  </w:num>
  <w:num w:numId="9">
    <w:abstractNumId w:val="8"/>
  </w:num>
  <w:num w:numId="10">
    <w:abstractNumId w:val="35"/>
  </w:num>
  <w:num w:numId="11">
    <w:abstractNumId w:val="0"/>
  </w:num>
  <w:num w:numId="12">
    <w:abstractNumId w:val="22"/>
  </w:num>
  <w:num w:numId="13">
    <w:abstractNumId w:val="38"/>
  </w:num>
  <w:num w:numId="14">
    <w:abstractNumId w:val="21"/>
  </w:num>
  <w:num w:numId="15">
    <w:abstractNumId w:val="4"/>
  </w:num>
  <w:num w:numId="16">
    <w:abstractNumId w:val="15"/>
  </w:num>
  <w:num w:numId="17">
    <w:abstractNumId w:val="13"/>
  </w:num>
  <w:num w:numId="18">
    <w:abstractNumId w:val="31"/>
  </w:num>
  <w:num w:numId="19">
    <w:abstractNumId w:val="6"/>
  </w:num>
  <w:num w:numId="20">
    <w:abstractNumId w:val="17"/>
  </w:num>
  <w:num w:numId="21">
    <w:abstractNumId w:val="27"/>
  </w:num>
  <w:num w:numId="22">
    <w:abstractNumId w:val="18"/>
  </w:num>
  <w:num w:numId="23">
    <w:abstractNumId w:val="7"/>
  </w:num>
  <w:num w:numId="24">
    <w:abstractNumId w:val="32"/>
  </w:num>
  <w:num w:numId="25">
    <w:abstractNumId w:val="1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8"/>
  </w:num>
  <w:num w:numId="32">
    <w:abstractNumId w:val="20"/>
  </w:num>
  <w:num w:numId="33">
    <w:abstractNumId w:val="30"/>
  </w:num>
  <w:num w:numId="34">
    <w:abstractNumId w:val="26"/>
  </w:num>
  <w:num w:numId="35">
    <w:abstractNumId w:val="33"/>
  </w:num>
  <w:num w:numId="36">
    <w:abstractNumId w:val="23"/>
  </w:num>
  <w:num w:numId="37">
    <w:abstractNumId w:val="24"/>
  </w:num>
  <w:num w:numId="38">
    <w:abstractNumId w:val="29"/>
  </w:num>
  <w:num w:numId="3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5769"/>
    <w:rsid w:val="00007F95"/>
    <w:rsid w:val="0001289E"/>
    <w:rsid w:val="000130B6"/>
    <w:rsid w:val="00013FB3"/>
    <w:rsid w:val="0001432C"/>
    <w:rsid w:val="00016ECA"/>
    <w:rsid w:val="00020035"/>
    <w:rsid w:val="000200EF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8ED"/>
    <w:rsid w:val="00025B9C"/>
    <w:rsid w:val="00026054"/>
    <w:rsid w:val="0003007F"/>
    <w:rsid w:val="00030864"/>
    <w:rsid w:val="000318BD"/>
    <w:rsid w:val="000324B9"/>
    <w:rsid w:val="00033AD5"/>
    <w:rsid w:val="00036A75"/>
    <w:rsid w:val="0004035E"/>
    <w:rsid w:val="00042429"/>
    <w:rsid w:val="00044200"/>
    <w:rsid w:val="000463F8"/>
    <w:rsid w:val="000503AF"/>
    <w:rsid w:val="00050AC8"/>
    <w:rsid w:val="00052952"/>
    <w:rsid w:val="000530D9"/>
    <w:rsid w:val="00054781"/>
    <w:rsid w:val="00054B3F"/>
    <w:rsid w:val="0005515F"/>
    <w:rsid w:val="00055728"/>
    <w:rsid w:val="00057D48"/>
    <w:rsid w:val="00060805"/>
    <w:rsid w:val="00060BFE"/>
    <w:rsid w:val="00061919"/>
    <w:rsid w:val="00062972"/>
    <w:rsid w:val="00063CA6"/>
    <w:rsid w:val="00064900"/>
    <w:rsid w:val="00066BEF"/>
    <w:rsid w:val="00066DC4"/>
    <w:rsid w:val="0006714F"/>
    <w:rsid w:val="000676D0"/>
    <w:rsid w:val="00070EEF"/>
    <w:rsid w:val="00072B05"/>
    <w:rsid w:val="000745A9"/>
    <w:rsid w:val="0007493D"/>
    <w:rsid w:val="00074B74"/>
    <w:rsid w:val="00074E4C"/>
    <w:rsid w:val="00074F58"/>
    <w:rsid w:val="00075CF5"/>
    <w:rsid w:val="0007665B"/>
    <w:rsid w:val="00077057"/>
    <w:rsid w:val="00077506"/>
    <w:rsid w:val="00080A4E"/>
    <w:rsid w:val="00080DFC"/>
    <w:rsid w:val="0008211C"/>
    <w:rsid w:val="00082DF5"/>
    <w:rsid w:val="000830F5"/>
    <w:rsid w:val="00085F51"/>
    <w:rsid w:val="00091977"/>
    <w:rsid w:val="00091E98"/>
    <w:rsid w:val="000923BB"/>
    <w:rsid w:val="00093F1F"/>
    <w:rsid w:val="000A0B8E"/>
    <w:rsid w:val="000A1B81"/>
    <w:rsid w:val="000A21B8"/>
    <w:rsid w:val="000A6052"/>
    <w:rsid w:val="000A6631"/>
    <w:rsid w:val="000A6C83"/>
    <w:rsid w:val="000B452E"/>
    <w:rsid w:val="000B4D71"/>
    <w:rsid w:val="000B5A5B"/>
    <w:rsid w:val="000B6D5B"/>
    <w:rsid w:val="000B6FD7"/>
    <w:rsid w:val="000B76B6"/>
    <w:rsid w:val="000C043B"/>
    <w:rsid w:val="000C05AB"/>
    <w:rsid w:val="000C0E4C"/>
    <w:rsid w:val="000C2F13"/>
    <w:rsid w:val="000C30B8"/>
    <w:rsid w:val="000C566D"/>
    <w:rsid w:val="000C72A4"/>
    <w:rsid w:val="000C7BC9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448C"/>
    <w:rsid w:val="000E527F"/>
    <w:rsid w:val="000E64C6"/>
    <w:rsid w:val="000E661C"/>
    <w:rsid w:val="000F1888"/>
    <w:rsid w:val="000F1BFA"/>
    <w:rsid w:val="000F2A74"/>
    <w:rsid w:val="000F394B"/>
    <w:rsid w:val="000F3D46"/>
    <w:rsid w:val="000F56FD"/>
    <w:rsid w:val="000F707F"/>
    <w:rsid w:val="00100B02"/>
    <w:rsid w:val="00102009"/>
    <w:rsid w:val="00102146"/>
    <w:rsid w:val="00104B36"/>
    <w:rsid w:val="00107218"/>
    <w:rsid w:val="0011000F"/>
    <w:rsid w:val="001101C9"/>
    <w:rsid w:val="001123CC"/>
    <w:rsid w:val="00113956"/>
    <w:rsid w:val="0011462C"/>
    <w:rsid w:val="00115E7E"/>
    <w:rsid w:val="00115EBC"/>
    <w:rsid w:val="00120557"/>
    <w:rsid w:val="00120965"/>
    <w:rsid w:val="0012112D"/>
    <w:rsid w:val="00122AE4"/>
    <w:rsid w:val="001265F1"/>
    <w:rsid w:val="001303BB"/>
    <w:rsid w:val="00130EBC"/>
    <w:rsid w:val="00131343"/>
    <w:rsid w:val="001320CA"/>
    <w:rsid w:val="00132E75"/>
    <w:rsid w:val="001345A7"/>
    <w:rsid w:val="00136765"/>
    <w:rsid w:val="001378A2"/>
    <w:rsid w:val="00137E88"/>
    <w:rsid w:val="00140526"/>
    <w:rsid w:val="00140BD8"/>
    <w:rsid w:val="0014126A"/>
    <w:rsid w:val="00142530"/>
    <w:rsid w:val="00143521"/>
    <w:rsid w:val="00143B91"/>
    <w:rsid w:val="00144529"/>
    <w:rsid w:val="00144CC1"/>
    <w:rsid w:val="001451DC"/>
    <w:rsid w:val="00146109"/>
    <w:rsid w:val="0014717A"/>
    <w:rsid w:val="00150C7D"/>
    <w:rsid w:val="00152AFA"/>
    <w:rsid w:val="001544EB"/>
    <w:rsid w:val="00154656"/>
    <w:rsid w:val="00155F6D"/>
    <w:rsid w:val="00156A31"/>
    <w:rsid w:val="0016257C"/>
    <w:rsid w:val="00164896"/>
    <w:rsid w:val="00166B94"/>
    <w:rsid w:val="00166D97"/>
    <w:rsid w:val="0016720E"/>
    <w:rsid w:val="00167BE2"/>
    <w:rsid w:val="0017144E"/>
    <w:rsid w:val="001727E4"/>
    <w:rsid w:val="00172AD0"/>
    <w:rsid w:val="00172D56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5DA4"/>
    <w:rsid w:val="001879C1"/>
    <w:rsid w:val="00187A5D"/>
    <w:rsid w:val="0019089A"/>
    <w:rsid w:val="001927F1"/>
    <w:rsid w:val="001954BD"/>
    <w:rsid w:val="00195C30"/>
    <w:rsid w:val="00197EE4"/>
    <w:rsid w:val="001A0A84"/>
    <w:rsid w:val="001A514D"/>
    <w:rsid w:val="001A558F"/>
    <w:rsid w:val="001A595C"/>
    <w:rsid w:val="001A7092"/>
    <w:rsid w:val="001A78CE"/>
    <w:rsid w:val="001B0174"/>
    <w:rsid w:val="001B1816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03E8"/>
    <w:rsid w:val="001D0A33"/>
    <w:rsid w:val="001D1E45"/>
    <w:rsid w:val="001D2BF1"/>
    <w:rsid w:val="001D36D3"/>
    <w:rsid w:val="001D56ED"/>
    <w:rsid w:val="001D717E"/>
    <w:rsid w:val="001D7200"/>
    <w:rsid w:val="001D7CF4"/>
    <w:rsid w:val="001D7D62"/>
    <w:rsid w:val="001E13DD"/>
    <w:rsid w:val="001E2802"/>
    <w:rsid w:val="001E2A96"/>
    <w:rsid w:val="001E3A0A"/>
    <w:rsid w:val="001E7D8D"/>
    <w:rsid w:val="001F05E0"/>
    <w:rsid w:val="001F07D9"/>
    <w:rsid w:val="001F1345"/>
    <w:rsid w:val="001F1E71"/>
    <w:rsid w:val="001F2BEA"/>
    <w:rsid w:val="001F4580"/>
    <w:rsid w:val="001F4630"/>
    <w:rsid w:val="001F4AF1"/>
    <w:rsid w:val="001F5091"/>
    <w:rsid w:val="001F616E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064B3"/>
    <w:rsid w:val="002124FD"/>
    <w:rsid w:val="002127CB"/>
    <w:rsid w:val="00212944"/>
    <w:rsid w:val="0021590A"/>
    <w:rsid w:val="002174ED"/>
    <w:rsid w:val="00221AA2"/>
    <w:rsid w:val="00222622"/>
    <w:rsid w:val="00224312"/>
    <w:rsid w:val="00226258"/>
    <w:rsid w:val="002263B2"/>
    <w:rsid w:val="00227518"/>
    <w:rsid w:val="0023043D"/>
    <w:rsid w:val="0023121B"/>
    <w:rsid w:val="00232242"/>
    <w:rsid w:val="00233DFA"/>
    <w:rsid w:val="0023683A"/>
    <w:rsid w:val="00237BD2"/>
    <w:rsid w:val="00240867"/>
    <w:rsid w:val="00243473"/>
    <w:rsid w:val="00243F42"/>
    <w:rsid w:val="00244139"/>
    <w:rsid w:val="0024431E"/>
    <w:rsid w:val="00244F29"/>
    <w:rsid w:val="00246E52"/>
    <w:rsid w:val="002474EE"/>
    <w:rsid w:val="002500AD"/>
    <w:rsid w:val="0025066A"/>
    <w:rsid w:val="00252E74"/>
    <w:rsid w:val="00255330"/>
    <w:rsid w:val="00256D8C"/>
    <w:rsid w:val="00260DA1"/>
    <w:rsid w:val="0026109C"/>
    <w:rsid w:val="00261E97"/>
    <w:rsid w:val="002630A3"/>
    <w:rsid w:val="00264408"/>
    <w:rsid w:val="00264D63"/>
    <w:rsid w:val="00266040"/>
    <w:rsid w:val="0026642A"/>
    <w:rsid w:val="00270669"/>
    <w:rsid w:val="002720A0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904D7"/>
    <w:rsid w:val="00292DBE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375B"/>
    <w:rsid w:val="002B376C"/>
    <w:rsid w:val="002B3CBA"/>
    <w:rsid w:val="002B4CB1"/>
    <w:rsid w:val="002B5B24"/>
    <w:rsid w:val="002B7AA1"/>
    <w:rsid w:val="002C0F9C"/>
    <w:rsid w:val="002C2758"/>
    <w:rsid w:val="002C34D1"/>
    <w:rsid w:val="002C35DD"/>
    <w:rsid w:val="002C42EC"/>
    <w:rsid w:val="002C4A07"/>
    <w:rsid w:val="002C4F9F"/>
    <w:rsid w:val="002D0557"/>
    <w:rsid w:val="002D23E1"/>
    <w:rsid w:val="002D254A"/>
    <w:rsid w:val="002D29B3"/>
    <w:rsid w:val="002D2AD1"/>
    <w:rsid w:val="002D2BF0"/>
    <w:rsid w:val="002D4848"/>
    <w:rsid w:val="002D6F02"/>
    <w:rsid w:val="002D7D2A"/>
    <w:rsid w:val="002E1154"/>
    <w:rsid w:val="002E3FFE"/>
    <w:rsid w:val="002E5433"/>
    <w:rsid w:val="002E6B4A"/>
    <w:rsid w:val="002F0A24"/>
    <w:rsid w:val="002F0ACC"/>
    <w:rsid w:val="002F24B7"/>
    <w:rsid w:val="002F3FB9"/>
    <w:rsid w:val="002F4EAA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24C51"/>
    <w:rsid w:val="00330C71"/>
    <w:rsid w:val="00331DB5"/>
    <w:rsid w:val="00331F0D"/>
    <w:rsid w:val="003340C9"/>
    <w:rsid w:val="003341E5"/>
    <w:rsid w:val="0033424B"/>
    <w:rsid w:val="003342EB"/>
    <w:rsid w:val="00335548"/>
    <w:rsid w:val="003356F5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63E3"/>
    <w:rsid w:val="00360A3E"/>
    <w:rsid w:val="00360E8D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4EA5"/>
    <w:rsid w:val="00375904"/>
    <w:rsid w:val="003764D7"/>
    <w:rsid w:val="00380587"/>
    <w:rsid w:val="00384046"/>
    <w:rsid w:val="00384844"/>
    <w:rsid w:val="00387893"/>
    <w:rsid w:val="00387E03"/>
    <w:rsid w:val="00390A2D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EB0"/>
    <w:rsid w:val="003C4279"/>
    <w:rsid w:val="003C585E"/>
    <w:rsid w:val="003C6048"/>
    <w:rsid w:val="003D29E5"/>
    <w:rsid w:val="003D3156"/>
    <w:rsid w:val="003D47EB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6730"/>
    <w:rsid w:val="003E7B35"/>
    <w:rsid w:val="003F02AE"/>
    <w:rsid w:val="003F15AE"/>
    <w:rsid w:val="003F2224"/>
    <w:rsid w:val="003F321B"/>
    <w:rsid w:val="003F3799"/>
    <w:rsid w:val="003F6617"/>
    <w:rsid w:val="003F6C64"/>
    <w:rsid w:val="003F6CDC"/>
    <w:rsid w:val="003F7FC9"/>
    <w:rsid w:val="004006ED"/>
    <w:rsid w:val="00401122"/>
    <w:rsid w:val="00403F70"/>
    <w:rsid w:val="004045BB"/>
    <w:rsid w:val="00404935"/>
    <w:rsid w:val="00405AEA"/>
    <w:rsid w:val="00405D54"/>
    <w:rsid w:val="00406031"/>
    <w:rsid w:val="00406C76"/>
    <w:rsid w:val="00407238"/>
    <w:rsid w:val="004076E9"/>
    <w:rsid w:val="00407A0F"/>
    <w:rsid w:val="004119AF"/>
    <w:rsid w:val="004121EE"/>
    <w:rsid w:val="00413975"/>
    <w:rsid w:val="00414F11"/>
    <w:rsid w:val="00415367"/>
    <w:rsid w:val="00415EBF"/>
    <w:rsid w:val="00416DC8"/>
    <w:rsid w:val="00420DD9"/>
    <w:rsid w:val="00422325"/>
    <w:rsid w:val="004239C5"/>
    <w:rsid w:val="004248B1"/>
    <w:rsid w:val="00425063"/>
    <w:rsid w:val="00425394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37F31"/>
    <w:rsid w:val="00442E0D"/>
    <w:rsid w:val="00443A9B"/>
    <w:rsid w:val="00444281"/>
    <w:rsid w:val="00444BC4"/>
    <w:rsid w:val="00444F2F"/>
    <w:rsid w:val="004506F0"/>
    <w:rsid w:val="00451078"/>
    <w:rsid w:val="00453BBF"/>
    <w:rsid w:val="0045407C"/>
    <w:rsid w:val="00454D5D"/>
    <w:rsid w:val="00456EA6"/>
    <w:rsid w:val="00460345"/>
    <w:rsid w:val="004603E8"/>
    <w:rsid w:val="004604CF"/>
    <w:rsid w:val="004604D3"/>
    <w:rsid w:val="00462AB6"/>
    <w:rsid w:val="00465689"/>
    <w:rsid w:val="004661DB"/>
    <w:rsid w:val="004672C0"/>
    <w:rsid w:val="004676A0"/>
    <w:rsid w:val="004728D1"/>
    <w:rsid w:val="00476585"/>
    <w:rsid w:val="00477814"/>
    <w:rsid w:val="00481CF5"/>
    <w:rsid w:val="004841B8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6F09"/>
    <w:rsid w:val="004A75BA"/>
    <w:rsid w:val="004B0A0C"/>
    <w:rsid w:val="004B18BD"/>
    <w:rsid w:val="004B5E36"/>
    <w:rsid w:val="004B6505"/>
    <w:rsid w:val="004B7BBC"/>
    <w:rsid w:val="004B7F9D"/>
    <w:rsid w:val="004C17BD"/>
    <w:rsid w:val="004C2C4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6882"/>
    <w:rsid w:val="004D7E8D"/>
    <w:rsid w:val="004E23C0"/>
    <w:rsid w:val="004E27BD"/>
    <w:rsid w:val="004E2A60"/>
    <w:rsid w:val="004E3EF2"/>
    <w:rsid w:val="004E474F"/>
    <w:rsid w:val="004E47CC"/>
    <w:rsid w:val="004E499C"/>
    <w:rsid w:val="004E5485"/>
    <w:rsid w:val="004E577B"/>
    <w:rsid w:val="004E71E7"/>
    <w:rsid w:val="004F0201"/>
    <w:rsid w:val="004F0D84"/>
    <w:rsid w:val="004F13DC"/>
    <w:rsid w:val="004F271D"/>
    <w:rsid w:val="004F512F"/>
    <w:rsid w:val="004F6785"/>
    <w:rsid w:val="004F7D87"/>
    <w:rsid w:val="00500672"/>
    <w:rsid w:val="005020AB"/>
    <w:rsid w:val="0050247B"/>
    <w:rsid w:val="00502BF9"/>
    <w:rsid w:val="00502D65"/>
    <w:rsid w:val="00502EAD"/>
    <w:rsid w:val="005043A1"/>
    <w:rsid w:val="0050604F"/>
    <w:rsid w:val="00510622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55DE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50503"/>
    <w:rsid w:val="005508E4"/>
    <w:rsid w:val="00550D60"/>
    <w:rsid w:val="005516F9"/>
    <w:rsid w:val="0055259C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672EF"/>
    <w:rsid w:val="00570675"/>
    <w:rsid w:val="00570E0A"/>
    <w:rsid w:val="00571B8B"/>
    <w:rsid w:val="00572A6B"/>
    <w:rsid w:val="005741C4"/>
    <w:rsid w:val="00575577"/>
    <w:rsid w:val="005756B0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C056D"/>
    <w:rsid w:val="005C4794"/>
    <w:rsid w:val="005C47A1"/>
    <w:rsid w:val="005C51D0"/>
    <w:rsid w:val="005C622B"/>
    <w:rsid w:val="005C6A7E"/>
    <w:rsid w:val="005C76DE"/>
    <w:rsid w:val="005D1557"/>
    <w:rsid w:val="005D2047"/>
    <w:rsid w:val="005D2320"/>
    <w:rsid w:val="005D6F23"/>
    <w:rsid w:val="005D738F"/>
    <w:rsid w:val="005D7AD2"/>
    <w:rsid w:val="005E0060"/>
    <w:rsid w:val="005E0FCA"/>
    <w:rsid w:val="005E13C5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21B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4641"/>
    <w:rsid w:val="00625C17"/>
    <w:rsid w:val="00625F98"/>
    <w:rsid w:val="00626B33"/>
    <w:rsid w:val="00626EF6"/>
    <w:rsid w:val="00626FE5"/>
    <w:rsid w:val="00627439"/>
    <w:rsid w:val="00627D8F"/>
    <w:rsid w:val="00630787"/>
    <w:rsid w:val="00631360"/>
    <w:rsid w:val="00632D87"/>
    <w:rsid w:val="00634CC3"/>
    <w:rsid w:val="00635E4D"/>
    <w:rsid w:val="00637095"/>
    <w:rsid w:val="006428E2"/>
    <w:rsid w:val="00645EB2"/>
    <w:rsid w:val="00646675"/>
    <w:rsid w:val="00646A32"/>
    <w:rsid w:val="00650821"/>
    <w:rsid w:val="00650ADE"/>
    <w:rsid w:val="00650B7C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3948"/>
    <w:rsid w:val="00684A63"/>
    <w:rsid w:val="006856E0"/>
    <w:rsid w:val="0068684B"/>
    <w:rsid w:val="00686BA5"/>
    <w:rsid w:val="006872E0"/>
    <w:rsid w:val="00687817"/>
    <w:rsid w:val="006905BB"/>
    <w:rsid w:val="00690DDD"/>
    <w:rsid w:val="00691FA0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30CA"/>
    <w:rsid w:val="006A4716"/>
    <w:rsid w:val="006A5388"/>
    <w:rsid w:val="006B01DB"/>
    <w:rsid w:val="006B0F0B"/>
    <w:rsid w:val="006B3BAB"/>
    <w:rsid w:val="006B3D9D"/>
    <w:rsid w:val="006B4159"/>
    <w:rsid w:val="006B4E90"/>
    <w:rsid w:val="006B6B01"/>
    <w:rsid w:val="006C01C7"/>
    <w:rsid w:val="006C0411"/>
    <w:rsid w:val="006C0C76"/>
    <w:rsid w:val="006C28E7"/>
    <w:rsid w:val="006C67F3"/>
    <w:rsid w:val="006D0A4F"/>
    <w:rsid w:val="006D22E5"/>
    <w:rsid w:val="006D36E2"/>
    <w:rsid w:val="006D3878"/>
    <w:rsid w:val="006D48DA"/>
    <w:rsid w:val="006D7982"/>
    <w:rsid w:val="006E0461"/>
    <w:rsid w:val="006E0F91"/>
    <w:rsid w:val="006E1293"/>
    <w:rsid w:val="006E141D"/>
    <w:rsid w:val="006E247E"/>
    <w:rsid w:val="006E3CE1"/>
    <w:rsid w:val="006E72B9"/>
    <w:rsid w:val="006E74E7"/>
    <w:rsid w:val="006E7566"/>
    <w:rsid w:val="006E7781"/>
    <w:rsid w:val="006E7B69"/>
    <w:rsid w:val="006F08DD"/>
    <w:rsid w:val="006F11D9"/>
    <w:rsid w:val="006F1FCD"/>
    <w:rsid w:val="006F2C50"/>
    <w:rsid w:val="006F2E6A"/>
    <w:rsid w:val="006F3247"/>
    <w:rsid w:val="006F444F"/>
    <w:rsid w:val="006F5ECB"/>
    <w:rsid w:val="00701F05"/>
    <w:rsid w:val="0070381C"/>
    <w:rsid w:val="00705AA7"/>
    <w:rsid w:val="007063D3"/>
    <w:rsid w:val="0071073E"/>
    <w:rsid w:val="00710F73"/>
    <w:rsid w:val="00711DF2"/>
    <w:rsid w:val="007123A2"/>
    <w:rsid w:val="007125DE"/>
    <w:rsid w:val="00713074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4A3D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21EF"/>
    <w:rsid w:val="00752DF4"/>
    <w:rsid w:val="007530FE"/>
    <w:rsid w:val="0075479E"/>
    <w:rsid w:val="007547D1"/>
    <w:rsid w:val="007549BB"/>
    <w:rsid w:val="00760C25"/>
    <w:rsid w:val="00761259"/>
    <w:rsid w:val="00761AC3"/>
    <w:rsid w:val="0076324B"/>
    <w:rsid w:val="0076335C"/>
    <w:rsid w:val="0076362F"/>
    <w:rsid w:val="00766FC8"/>
    <w:rsid w:val="00767471"/>
    <w:rsid w:val="007711BF"/>
    <w:rsid w:val="007729EB"/>
    <w:rsid w:val="00772CA5"/>
    <w:rsid w:val="00772E3A"/>
    <w:rsid w:val="00773E36"/>
    <w:rsid w:val="007749E0"/>
    <w:rsid w:val="00775989"/>
    <w:rsid w:val="00777D35"/>
    <w:rsid w:val="00777EDC"/>
    <w:rsid w:val="00780AB2"/>
    <w:rsid w:val="00780F20"/>
    <w:rsid w:val="00781D5B"/>
    <w:rsid w:val="0078362D"/>
    <w:rsid w:val="0079034A"/>
    <w:rsid w:val="00790979"/>
    <w:rsid w:val="00790DBF"/>
    <w:rsid w:val="00791262"/>
    <w:rsid w:val="0079141E"/>
    <w:rsid w:val="00792954"/>
    <w:rsid w:val="00793309"/>
    <w:rsid w:val="00794B6B"/>
    <w:rsid w:val="00795437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92A"/>
    <w:rsid w:val="007B0ED8"/>
    <w:rsid w:val="007B360E"/>
    <w:rsid w:val="007B4481"/>
    <w:rsid w:val="007B4C65"/>
    <w:rsid w:val="007B5299"/>
    <w:rsid w:val="007B6FE3"/>
    <w:rsid w:val="007B7267"/>
    <w:rsid w:val="007B7DE9"/>
    <w:rsid w:val="007C0D33"/>
    <w:rsid w:val="007C1377"/>
    <w:rsid w:val="007C4D07"/>
    <w:rsid w:val="007C58E2"/>
    <w:rsid w:val="007C7589"/>
    <w:rsid w:val="007D1EBE"/>
    <w:rsid w:val="007D28DF"/>
    <w:rsid w:val="007D3038"/>
    <w:rsid w:val="007D3510"/>
    <w:rsid w:val="007D4AF8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06E6D"/>
    <w:rsid w:val="008075B9"/>
    <w:rsid w:val="00811C34"/>
    <w:rsid w:val="0081210E"/>
    <w:rsid w:val="0081267C"/>
    <w:rsid w:val="00813020"/>
    <w:rsid w:val="00813329"/>
    <w:rsid w:val="008134D9"/>
    <w:rsid w:val="00813CCB"/>
    <w:rsid w:val="00814170"/>
    <w:rsid w:val="0081439D"/>
    <w:rsid w:val="008151D7"/>
    <w:rsid w:val="00815FE1"/>
    <w:rsid w:val="008167E6"/>
    <w:rsid w:val="00820670"/>
    <w:rsid w:val="00820B0F"/>
    <w:rsid w:val="0082107C"/>
    <w:rsid w:val="0082192C"/>
    <w:rsid w:val="00821C66"/>
    <w:rsid w:val="00822C72"/>
    <w:rsid w:val="00825BBB"/>
    <w:rsid w:val="00825FA8"/>
    <w:rsid w:val="00830358"/>
    <w:rsid w:val="00831934"/>
    <w:rsid w:val="00832425"/>
    <w:rsid w:val="00833627"/>
    <w:rsid w:val="00834A6B"/>
    <w:rsid w:val="008352FD"/>
    <w:rsid w:val="008377E9"/>
    <w:rsid w:val="008407C6"/>
    <w:rsid w:val="00840C0E"/>
    <w:rsid w:val="008415EA"/>
    <w:rsid w:val="008422BD"/>
    <w:rsid w:val="008427C5"/>
    <w:rsid w:val="00842A79"/>
    <w:rsid w:val="00843229"/>
    <w:rsid w:val="00843327"/>
    <w:rsid w:val="0084542C"/>
    <w:rsid w:val="008459A7"/>
    <w:rsid w:val="00846437"/>
    <w:rsid w:val="00850B41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1FB0"/>
    <w:rsid w:val="008620F7"/>
    <w:rsid w:val="00865DFB"/>
    <w:rsid w:val="00866218"/>
    <w:rsid w:val="008671A5"/>
    <w:rsid w:val="00870DC7"/>
    <w:rsid w:val="00871601"/>
    <w:rsid w:val="00873313"/>
    <w:rsid w:val="0087343F"/>
    <w:rsid w:val="00873A8C"/>
    <w:rsid w:val="00873F53"/>
    <w:rsid w:val="00874CDD"/>
    <w:rsid w:val="00875543"/>
    <w:rsid w:val="00876C7D"/>
    <w:rsid w:val="00877D2C"/>
    <w:rsid w:val="00881350"/>
    <w:rsid w:val="0088408F"/>
    <w:rsid w:val="008842F5"/>
    <w:rsid w:val="008847E7"/>
    <w:rsid w:val="00884A97"/>
    <w:rsid w:val="00890A83"/>
    <w:rsid w:val="008910B6"/>
    <w:rsid w:val="00891383"/>
    <w:rsid w:val="008928C8"/>
    <w:rsid w:val="0089414C"/>
    <w:rsid w:val="008948EA"/>
    <w:rsid w:val="00894B81"/>
    <w:rsid w:val="00896BA1"/>
    <w:rsid w:val="008973DB"/>
    <w:rsid w:val="00897473"/>
    <w:rsid w:val="008A0485"/>
    <w:rsid w:val="008A139E"/>
    <w:rsid w:val="008A1E4B"/>
    <w:rsid w:val="008A206D"/>
    <w:rsid w:val="008A3D17"/>
    <w:rsid w:val="008A6294"/>
    <w:rsid w:val="008A6C00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C6951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F55"/>
    <w:rsid w:val="008F06D9"/>
    <w:rsid w:val="008F0ECD"/>
    <w:rsid w:val="008F2D13"/>
    <w:rsid w:val="008F2E17"/>
    <w:rsid w:val="008F3E88"/>
    <w:rsid w:val="008F407B"/>
    <w:rsid w:val="008F4B05"/>
    <w:rsid w:val="008F55B5"/>
    <w:rsid w:val="008F56B4"/>
    <w:rsid w:val="008F7135"/>
    <w:rsid w:val="008F7F6E"/>
    <w:rsid w:val="00900EEF"/>
    <w:rsid w:val="009029BB"/>
    <w:rsid w:val="00903138"/>
    <w:rsid w:val="0090355C"/>
    <w:rsid w:val="009037DE"/>
    <w:rsid w:val="00903F58"/>
    <w:rsid w:val="00904DDA"/>
    <w:rsid w:val="00911190"/>
    <w:rsid w:val="00911D6D"/>
    <w:rsid w:val="00914984"/>
    <w:rsid w:val="00915C3E"/>
    <w:rsid w:val="00917BCC"/>
    <w:rsid w:val="00922E87"/>
    <w:rsid w:val="00922F8A"/>
    <w:rsid w:val="009241CE"/>
    <w:rsid w:val="009249FD"/>
    <w:rsid w:val="0092527F"/>
    <w:rsid w:val="00925534"/>
    <w:rsid w:val="00927346"/>
    <w:rsid w:val="009323B1"/>
    <w:rsid w:val="00933730"/>
    <w:rsid w:val="00933FDC"/>
    <w:rsid w:val="00934073"/>
    <w:rsid w:val="009346AA"/>
    <w:rsid w:val="009349F9"/>
    <w:rsid w:val="009357D1"/>
    <w:rsid w:val="00937CEE"/>
    <w:rsid w:val="00940216"/>
    <w:rsid w:val="0094171B"/>
    <w:rsid w:val="00941C38"/>
    <w:rsid w:val="00942630"/>
    <w:rsid w:val="0094265A"/>
    <w:rsid w:val="00942C89"/>
    <w:rsid w:val="00943715"/>
    <w:rsid w:val="00944C44"/>
    <w:rsid w:val="009477D6"/>
    <w:rsid w:val="009503F9"/>
    <w:rsid w:val="00951760"/>
    <w:rsid w:val="00951B9B"/>
    <w:rsid w:val="0095239A"/>
    <w:rsid w:val="00952EF1"/>
    <w:rsid w:val="00953D16"/>
    <w:rsid w:val="0095582E"/>
    <w:rsid w:val="00955830"/>
    <w:rsid w:val="00955E79"/>
    <w:rsid w:val="00956410"/>
    <w:rsid w:val="009603CB"/>
    <w:rsid w:val="00960943"/>
    <w:rsid w:val="009618B8"/>
    <w:rsid w:val="00961DD3"/>
    <w:rsid w:val="00962713"/>
    <w:rsid w:val="009633C7"/>
    <w:rsid w:val="00964002"/>
    <w:rsid w:val="00964017"/>
    <w:rsid w:val="009645CC"/>
    <w:rsid w:val="00964C2F"/>
    <w:rsid w:val="00966245"/>
    <w:rsid w:val="00966EA2"/>
    <w:rsid w:val="009676DC"/>
    <w:rsid w:val="00967DAA"/>
    <w:rsid w:val="0097102D"/>
    <w:rsid w:val="00972B8D"/>
    <w:rsid w:val="00972EA1"/>
    <w:rsid w:val="00974BB9"/>
    <w:rsid w:val="00975601"/>
    <w:rsid w:val="009763AF"/>
    <w:rsid w:val="009768C2"/>
    <w:rsid w:val="0098190D"/>
    <w:rsid w:val="00981A93"/>
    <w:rsid w:val="0098600D"/>
    <w:rsid w:val="0098625F"/>
    <w:rsid w:val="009905BF"/>
    <w:rsid w:val="009909BC"/>
    <w:rsid w:val="00991BC2"/>
    <w:rsid w:val="00992B81"/>
    <w:rsid w:val="00992BCD"/>
    <w:rsid w:val="00994414"/>
    <w:rsid w:val="0099499E"/>
    <w:rsid w:val="009954BD"/>
    <w:rsid w:val="00995D0C"/>
    <w:rsid w:val="009965C9"/>
    <w:rsid w:val="00996716"/>
    <w:rsid w:val="00996A1B"/>
    <w:rsid w:val="009A1374"/>
    <w:rsid w:val="009A26DF"/>
    <w:rsid w:val="009A2B59"/>
    <w:rsid w:val="009A3D93"/>
    <w:rsid w:val="009A4314"/>
    <w:rsid w:val="009A48FB"/>
    <w:rsid w:val="009A7638"/>
    <w:rsid w:val="009A791D"/>
    <w:rsid w:val="009B0ED1"/>
    <w:rsid w:val="009B1CE6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484C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376D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A01054"/>
    <w:rsid w:val="00A013AC"/>
    <w:rsid w:val="00A014DE"/>
    <w:rsid w:val="00A01C9B"/>
    <w:rsid w:val="00A02F9D"/>
    <w:rsid w:val="00A04854"/>
    <w:rsid w:val="00A06C4C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CBC"/>
    <w:rsid w:val="00A21E06"/>
    <w:rsid w:val="00A2300F"/>
    <w:rsid w:val="00A23011"/>
    <w:rsid w:val="00A24A40"/>
    <w:rsid w:val="00A279B1"/>
    <w:rsid w:val="00A30C86"/>
    <w:rsid w:val="00A32678"/>
    <w:rsid w:val="00A32EAE"/>
    <w:rsid w:val="00A34106"/>
    <w:rsid w:val="00A34792"/>
    <w:rsid w:val="00A348C4"/>
    <w:rsid w:val="00A37AA3"/>
    <w:rsid w:val="00A407DD"/>
    <w:rsid w:val="00A4200D"/>
    <w:rsid w:val="00A43906"/>
    <w:rsid w:val="00A43C3E"/>
    <w:rsid w:val="00A455FC"/>
    <w:rsid w:val="00A462A4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3C8"/>
    <w:rsid w:val="00A75C07"/>
    <w:rsid w:val="00A77F3D"/>
    <w:rsid w:val="00A819AB"/>
    <w:rsid w:val="00A82786"/>
    <w:rsid w:val="00A83649"/>
    <w:rsid w:val="00A84075"/>
    <w:rsid w:val="00A842C7"/>
    <w:rsid w:val="00A90E96"/>
    <w:rsid w:val="00A9144F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6CFD"/>
    <w:rsid w:val="00AA78B0"/>
    <w:rsid w:val="00AB0A03"/>
    <w:rsid w:val="00AB0D5D"/>
    <w:rsid w:val="00AB4779"/>
    <w:rsid w:val="00AB59DA"/>
    <w:rsid w:val="00AB5FE2"/>
    <w:rsid w:val="00AB649A"/>
    <w:rsid w:val="00AB69FD"/>
    <w:rsid w:val="00AB6B61"/>
    <w:rsid w:val="00AB704A"/>
    <w:rsid w:val="00AB7262"/>
    <w:rsid w:val="00AC0F46"/>
    <w:rsid w:val="00AC12B3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60BF"/>
    <w:rsid w:val="00AD6BE5"/>
    <w:rsid w:val="00AD7694"/>
    <w:rsid w:val="00AD7769"/>
    <w:rsid w:val="00AE1539"/>
    <w:rsid w:val="00AE2B8D"/>
    <w:rsid w:val="00AE2DE5"/>
    <w:rsid w:val="00AE38CE"/>
    <w:rsid w:val="00AE5597"/>
    <w:rsid w:val="00AE5EE5"/>
    <w:rsid w:val="00AE6242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B01B1F"/>
    <w:rsid w:val="00B04852"/>
    <w:rsid w:val="00B04F35"/>
    <w:rsid w:val="00B05713"/>
    <w:rsid w:val="00B06DA8"/>
    <w:rsid w:val="00B06F36"/>
    <w:rsid w:val="00B14525"/>
    <w:rsid w:val="00B14E15"/>
    <w:rsid w:val="00B1678D"/>
    <w:rsid w:val="00B17C98"/>
    <w:rsid w:val="00B21B23"/>
    <w:rsid w:val="00B22AAD"/>
    <w:rsid w:val="00B246F6"/>
    <w:rsid w:val="00B24D2A"/>
    <w:rsid w:val="00B25F9D"/>
    <w:rsid w:val="00B26C44"/>
    <w:rsid w:val="00B2712C"/>
    <w:rsid w:val="00B27EA2"/>
    <w:rsid w:val="00B301E1"/>
    <w:rsid w:val="00B314B5"/>
    <w:rsid w:val="00B31C87"/>
    <w:rsid w:val="00B364A1"/>
    <w:rsid w:val="00B37B06"/>
    <w:rsid w:val="00B4107B"/>
    <w:rsid w:val="00B4283F"/>
    <w:rsid w:val="00B44529"/>
    <w:rsid w:val="00B44E6B"/>
    <w:rsid w:val="00B463BD"/>
    <w:rsid w:val="00B46D4F"/>
    <w:rsid w:val="00B47452"/>
    <w:rsid w:val="00B51A71"/>
    <w:rsid w:val="00B52621"/>
    <w:rsid w:val="00B52B78"/>
    <w:rsid w:val="00B52FD5"/>
    <w:rsid w:val="00B543CF"/>
    <w:rsid w:val="00B547F2"/>
    <w:rsid w:val="00B55442"/>
    <w:rsid w:val="00B5579B"/>
    <w:rsid w:val="00B557C5"/>
    <w:rsid w:val="00B55E2B"/>
    <w:rsid w:val="00B562A0"/>
    <w:rsid w:val="00B56D80"/>
    <w:rsid w:val="00B60CB7"/>
    <w:rsid w:val="00B635A8"/>
    <w:rsid w:val="00B63C75"/>
    <w:rsid w:val="00B63C8B"/>
    <w:rsid w:val="00B64A6C"/>
    <w:rsid w:val="00B65263"/>
    <w:rsid w:val="00B65A4B"/>
    <w:rsid w:val="00B65F2B"/>
    <w:rsid w:val="00B708AC"/>
    <w:rsid w:val="00B708F6"/>
    <w:rsid w:val="00B714C1"/>
    <w:rsid w:val="00B71A22"/>
    <w:rsid w:val="00B72FB6"/>
    <w:rsid w:val="00B74F3C"/>
    <w:rsid w:val="00B75517"/>
    <w:rsid w:val="00B75595"/>
    <w:rsid w:val="00B76121"/>
    <w:rsid w:val="00B76FD2"/>
    <w:rsid w:val="00B80057"/>
    <w:rsid w:val="00B815A5"/>
    <w:rsid w:val="00B82B8F"/>
    <w:rsid w:val="00B82C32"/>
    <w:rsid w:val="00B83421"/>
    <w:rsid w:val="00B83BD5"/>
    <w:rsid w:val="00B85D22"/>
    <w:rsid w:val="00B91EC3"/>
    <w:rsid w:val="00B93CA1"/>
    <w:rsid w:val="00B94489"/>
    <w:rsid w:val="00B947FB"/>
    <w:rsid w:val="00B95ADB"/>
    <w:rsid w:val="00B962A1"/>
    <w:rsid w:val="00B97401"/>
    <w:rsid w:val="00B97A85"/>
    <w:rsid w:val="00B97BC4"/>
    <w:rsid w:val="00BA103A"/>
    <w:rsid w:val="00BA2DC4"/>
    <w:rsid w:val="00BA6F68"/>
    <w:rsid w:val="00BB0244"/>
    <w:rsid w:val="00BB242C"/>
    <w:rsid w:val="00BB41D6"/>
    <w:rsid w:val="00BB4A53"/>
    <w:rsid w:val="00BB4A6A"/>
    <w:rsid w:val="00BB53F7"/>
    <w:rsid w:val="00BC2C00"/>
    <w:rsid w:val="00BC3BA0"/>
    <w:rsid w:val="00BC4482"/>
    <w:rsid w:val="00BC51F7"/>
    <w:rsid w:val="00BC764F"/>
    <w:rsid w:val="00BD06AA"/>
    <w:rsid w:val="00BD2631"/>
    <w:rsid w:val="00BD6E2D"/>
    <w:rsid w:val="00BE0B12"/>
    <w:rsid w:val="00BE174E"/>
    <w:rsid w:val="00BE219C"/>
    <w:rsid w:val="00BE2735"/>
    <w:rsid w:val="00BE4043"/>
    <w:rsid w:val="00BE4450"/>
    <w:rsid w:val="00BE5609"/>
    <w:rsid w:val="00BE6E4A"/>
    <w:rsid w:val="00BF0E2F"/>
    <w:rsid w:val="00BF1C18"/>
    <w:rsid w:val="00BF29B1"/>
    <w:rsid w:val="00BF2D8A"/>
    <w:rsid w:val="00BF58CC"/>
    <w:rsid w:val="00BF625D"/>
    <w:rsid w:val="00BF7E91"/>
    <w:rsid w:val="00C00D13"/>
    <w:rsid w:val="00C01C33"/>
    <w:rsid w:val="00C066E8"/>
    <w:rsid w:val="00C06EDE"/>
    <w:rsid w:val="00C07E15"/>
    <w:rsid w:val="00C10921"/>
    <w:rsid w:val="00C133FC"/>
    <w:rsid w:val="00C13798"/>
    <w:rsid w:val="00C16157"/>
    <w:rsid w:val="00C171BB"/>
    <w:rsid w:val="00C17EBD"/>
    <w:rsid w:val="00C20592"/>
    <w:rsid w:val="00C209B0"/>
    <w:rsid w:val="00C21908"/>
    <w:rsid w:val="00C21F42"/>
    <w:rsid w:val="00C22C09"/>
    <w:rsid w:val="00C25BC7"/>
    <w:rsid w:val="00C30E40"/>
    <w:rsid w:val="00C31254"/>
    <w:rsid w:val="00C3474F"/>
    <w:rsid w:val="00C365EE"/>
    <w:rsid w:val="00C40CC1"/>
    <w:rsid w:val="00C41D0E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AA2"/>
    <w:rsid w:val="00C51E3D"/>
    <w:rsid w:val="00C535DD"/>
    <w:rsid w:val="00C54699"/>
    <w:rsid w:val="00C57935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8617F"/>
    <w:rsid w:val="00C86E16"/>
    <w:rsid w:val="00C872A1"/>
    <w:rsid w:val="00C87FD5"/>
    <w:rsid w:val="00C906FC"/>
    <w:rsid w:val="00C91119"/>
    <w:rsid w:val="00C9147E"/>
    <w:rsid w:val="00C919C8"/>
    <w:rsid w:val="00C92461"/>
    <w:rsid w:val="00C93E32"/>
    <w:rsid w:val="00C948A0"/>
    <w:rsid w:val="00C977E7"/>
    <w:rsid w:val="00CA3985"/>
    <w:rsid w:val="00CA39C7"/>
    <w:rsid w:val="00CA3E07"/>
    <w:rsid w:val="00CA5199"/>
    <w:rsid w:val="00CA5536"/>
    <w:rsid w:val="00CA6066"/>
    <w:rsid w:val="00CA7FB1"/>
    <w:rsid w:val="00CB089C"/>
    <w:rsid w:val="00CB0FC2"/>
    <w:rsid w:val="00CB28B5"/>
    <w:rsid w:val="00CB2A83"/>
    <w:rsid w:val="00CB59C8"/>
    <w:rsid w:val="00CB6E75"/>
    <w:rsid w:val="00CB77D8"/>
    <w:rsid w:val="00CB7DF3"/>
    <w:rsid w:val="00CC30E7"/>
    <w:rsid w:val="00CC3D4F"/>
    <w:rsid w:val="00CC7205"/>
    <w:rsid w:val="00CC72FC"/>
    <w:rsid w:val="00CC7E8F"/>
    <w:rsid w:val="00CD0A13"/>
    <w:rsid w:val="00CD0AA7"/>
    <w:rsid w:val="00CD0FA1"/>
    <w:rsid w:val="00CD205F"/>
    <w:rsid w:val="00CD2A42"/>
    <w:rsid w:val="00CD3C12"/>
    <w:rsid w:val="00CD5813"/>
    <w:rsid w:val="00CD706A"/>
    <w:rsid w:val="00CD7726"/>
    <w:rsid w:val="00CD78AB"/>
    <w:rsid w:val="00CD7D15"/>
    <w:rsid w:val="00CE175C"/>
    <w:rsid w:val="00CE184C"/>
    <w:rsid w:val="00CE2185"/>
    <w:rsid w:val="00CE21E2"/>
    <w:rsid w:val="00CE3D3E"/>
    <w:rsid w:val="00CE45C5"/>
    <w:rsid w:val="00CE52C4"/>
    <w:rsid w:val="00CE6A19"/>
    <w:rsid w:val="00CF1C5E"/>
    <w:rsid w:val="00CF23E4"/>
    <w:rsid w:val="00CF3101"/>
    <w:rsid w:val="00CF5C58"/>
    <w:rsid w:val="00CF5EFB"/>
    <w:rsid w:val="00CF741D"/>
    <w:rsid w:val="00CF7E2F"/>
    <w:rsid w:val="00D00223"/>
    <w:rsid w:val="00D00B73"/>
    <w:rsid w:val="00D0306E"/>
    <w:rsid w:val="00D03B5D"/>
    <w:rsid w:val="00D03C60"/>
    <w:rsid w:val="00D10673"/>
    <w:rsid w:val="00D115F6"/>
    <w:rsid w:val="00D14AD5"/>
    <w:rsid w:val="00D22B81"/>
    <w:rsid w:val="00D235D0"/>
    <w:rsid w:val="00D24CD1"/>
    <w:rsid w:val="00D25BD7"/>
    <w:rsid w:val="00D2608F"/>
    <w:rsid w:val="00D308D5"/>
    <w:rsid w:val="00D31BBB"/>
    <w:rsid w:val="00D31C8A"/>
    <w:rsid w:val="00D32473"/>
    <w:rsid w:val="00D331A9"/>
    <w:rsid w:val="00D33A64"/>
    <w:rsid w:val="00D3403B"/>
    <w:rsid w:val="00D3492D"/>
    <w:rsid w:val="00D37B4A"/>
    <w:rsid w:val="00D400FE"/>
    <w:rsid w:val="00D408FC"/>
    <w:rsid w:val="00D42921"/>
    <w:rsid w:val="00D43C5E"/>
    <w:rsid w:val="00D44611"/>
    <w:rsid w:val="00D451F1"/>
    <w:rsid w:val="00D50231"/>
    <w:rsid w:val="00D508A0"/>
    <w:rsid w:val="00D52110"/>
    <w:rsid w:val="00D528C3"/>
    <w:rsid w:val="00D53658"/>
    <w:rsid w:val="00D5370F"/>
    <w:rsid w:val="00D54AA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DF9"/>
    <w:rsid w:val="00D66FE1"/>
    <w:rsid w:val="00D71281"/>
    <w:rsid w:val="00D73FE1"/>
    <w:rsid w:val="00D754D4"/>
    <w:rsid w:val="00D80F2A"/>
    <w:rsid w:val="00D835D1"/>
    <w:rsid w:val="00D83F1E"/>
    <w:rsid w:val="00D8544A"/>
    <w:rsid w:val="00D870A2"/>
    <w:rsid w:val="00D90110"/>
    <w:rsid w:val="00D90427"/>
    <w:rsid w:val="00D91724"/>
    <w:rsid w:val="00D91760"/>
    <w:rsid w:val="00D94E62"/>
    <w:rsid w:val="00DA0FC1"/>
    <w:rsid w:val="00DA1C87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2D6"/>
    <w:rsid w:val="00DB0ABB"/>
    <w:rsid w:val="00DB46AE"/>
    <w:rsid w:val="00DB7385"/>
    <w:rsid w:val="00DB7DC3"/>
    <w:rsid w:val="00DC0720"/>
    <w:rsid w:val="00DC33AC"/>
    <w:rsid w:val="00DC3B5B"/>
    <w:rsid w:val="00DC3DEC"/>
    <w:rsid w:val="00DC3E41"/>
    <w:rsid w:val="00DC545A"/>
    <w:rsid w:val="00DC7D1A"/>
    <w:rsid w:val="00DD1ADC"/>
    <w:rsid w:val="00DD468A"/>
    <w:rsid w:val="00DD4A99"/>
    <w:rsid w:val="00DD5300"/>
    <w:rsid w:val="00DD54E0"/>
    <w:rsid w:val="00DD55DD"/>
    <w:rsid w:val="00DD56E9"/>
    <w:rsid w:val="00DD602D"/>
    <w:rsid w:val="00DE13A8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E02265"/>
    <w:rsid w:val="00E03635"/>
    <w:rsid w:val="00E0378F"/>
    <w:rsid w:val="00E06580"/>
    <w:rsid w:val="00E067C9"/>
    <w:rsid w:val="00E07930"/>
    <w:rsid w:val="00E11262"/>
    <w:rsid w:val="00E17ABE"/>
    <w:rsid w:val="00E17DDF"/>
    <w:rsid w:val="00E233C8"/>
    <w:rsid w:val="00E26495"/>
    <w:rsid w:val="00E26EA9"/>
    <w:rsid w:val="00E30184"/>
    <w:rsid w:val="00E3029A"/>
    <w:rsid w:val="00E32A63"/>
    <w:rsid w:val="00E330CA"/>
    <w:rsid w:val="00E33E3E"/>
    <w:rsid w:val="00E36554"/>
    <w:rsid w:val="00E36E4E"/>
    <w:rsid w:val="00E4013F"/>
    <w:rsid w:val="00E4233C"/>
    <w:rsid w:val="00E42EBE"/>
    <w:rsid w:val="00E45DD9"/>
    <w:rsid w:val="00E470C0"/>
    <w:rsid w:val="00E470FB"/>
    <w:rsid w:val="00E47187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808E2"/>
    <w:rsid w:val="00E80904"/>
    <w:rsid w:val="00E809A2"/>
    <w:rsid w:val="00E842F5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4905"/>
    <w:rsid w:val="00E9561D"/>
    <w:rsid w:val="00E973A3"/>
    <w:rsid w:val="00EA3D6E"/>
    <w:rsid w:val="00EA4563"/>
    <w:rsid w:val="00EA4832"/>
    <w:rsid w:val="00EA5FFB"/>
    <w:rsid w:val="00EA7942"/>
    <w:rsid w:val="00EB02FE"/>
    <w:rsid w:val="00EB086D"/>
    <w:rsid w:val="00EB1051"/>
    <w:rsid w:val="00EB150A"/>
    <w:rsid w:val="00EB2853"/>
    <w:rsid w:val="00EB3EE6"/>
    <w:rsid w:val="00EB445C"/>
    <w:rsid w:val="00EB4CE6"/>
    <w:rsid w:val="00EC059C"/>
    <w:rsid w:val="00EC17FF"/>
    <w:rsid w:val="00EC1D20"/>
    <w:rsid w:val="00EC2352"/>
    <w:rsid w:val="00EC3669"/>
    <w:rsid w:val="00EC3D5E"/>
    <w:rsid w:val="00EC4670"/>
    <w:rsid w:val="00EC4EB9"/>
    <w:rsid w:val="00EC5884"/>
    <w:rsid w:val="00EC63BA"/>
    <w:rsid w:val="00EC6846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3C17"/>
    <w:rsid w:val="00ED7BA7"/>
    <w:rsid w:val="00EE4CDB"/>
    <w:rsid w:val="00EE52F4"/>
    <w:rsid w:val="00EE5F41"/>
    <w:rsid w:val="00EE6504"/>
    <w:rsid w:val="00EF0949"/>
    <w:rsid w:val="00EF0E39"/>
    <w:rsid w:val="00EF2229"/>
    <w:rsid w:val="00EF25E3"/>
    <w:rsid w:val="00EF2CD8"/>
    <w:rsid w:val="00EF3D7D"/>
    <w:rsid w:val="00EF3FED"/>
    <w:rsid w:val="00EF47DF"/>
    <w:rsid w:val="00F003D0"/>
    <w:rsid w:val="00F00A52"/>
    <w:rsid w:val="00F02EDA"/>
    <w:rsid w:val="00F05BD2"/>
    <w:rsid w:val="00F072C4"/>
    <w:rsid w:val="00F1004D"/>
    <w:rsid w:val="00F10282"/>
    <w:rsid w:val="00F105A7"/>
    <w:rsid w:val="00F10C60"/>
    <w:rsid w:val="00F1135A"/>
    <w:rsid w:val="00F11D87"/>
    <w:rsid w:val="00F1218E"/>
    <w:rsid w:val="00F1231A"/>
    <w:rsid w:val="00F13CD8"/>
    <w:rsid w:val="00F14206"/>
    <w:rsid w:val="00F14F90"/>
    <w:rsid w:val="00F15F21"/>
    <w:rsid w:val="00F17938"/>
    <w:rsid w:val="00F17BA6"/>
    <w:rsid w:val="00F20DF3"/>
    <w:rsid w:val="00F2488E"/>
    <w:rsid w:val="00F24F25"/>
    <w:rsid w:val="00F2701B"/>
    <w:rsid w:val="00F274BF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566F"/>
    <w:rsid w:val="00F461E9"/>
    <w:rsid w:val="00F46760"/>
    <w:rsid w:val="00F47130"/>
    <w:rsid w:val="00F509D5"/>
    <w:rsid w:val="00F51122"/>
    <w:rsid w:val="00F5121E"/>
    <w:rsid w:val="00F51C58"/>
    <w:rsid w:val="00F51E7D"/>
    <w:rsid w:val="00F53700"/>
    <w:rsid w:val="00F5487E"/>
    <w:rsid w:val="00F54FD4"/>
    <w:rsid w:val="00F55FB9"/>
    <w:rsid w:val="00F562ED"/>
    <w:rsid w:val="00F5724B"/>
    <w:rsid w:val="00F5753B"/>
    <w:rsid w:val="00F60A19"/>
    <w:rsid w:val="00F60F84"/>
    <w:rsid w:val="00F61689"/>
    <w:rsid w:val="00F62496"/>
    <w:rsid w:val="00F62B92"/>
    <w:rsid w:val="00F63BA8"/>
    <w:rsid w:val="00F6442A"/>
    <w:rsid w:val="00F651B3"/>
    <w:rsid w:val="00F67603"/>
    <w:rsid w:val="00F676B3"/>
    <w:rsid w:val="00F70300"/>
    <w:rsid w:val="00F70657"/>
    <w:rsid w:val="00F71374"/>
    <w:rsid w:val="00F72612"/>
    <w:rsid w:val="00F73186"/>
    <w:rsid w:val="00F73AFA"/>
    <w:rsid w:val="00F75453"/>
    <w:rsid w:val="00F7557B"/>
    <w:rsid w:val="00F75BBA"/>
    <w:rsid w:val="00F770E9"/>
    <w:rsid w:val="00F774AA"/>
    <w:rsid w:val="00F810A0"/>
    <w:rsid w:val="00F81A11"/>
    <w:rsid w:val="00F820A0"/>
    <w:rsid w:val="00F82680"/>
    <w:rsid w:val="00F82B39"/>
    <w:rsid w:val="00F83F0F"/>
    <w:rsid w:val="00F8463C"/>
    <w:rsid w:val="00F8522A"/>
    <w:rsid w:val="00F856DE"/>
    <w:rsid w:val="00F8758C"/>
    <w:rsid w:val="00F90255"/>
    <w:rsid w:val="00F93301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4A8D"/>
    <w:rsid w:val="00FA6A32"/>
    <w:rsid w:val="00FA6F94"/>
    <w:rsid w:val="00FA74C0"/>
    <w:rsid w:val="00FA7B65"/>
    <w:rsid w:val="00FB1779"/>
    <w:rsid w:val="00FB17AE"/>
    <w:rsid w:val="00FB291B"/>
    <w:rsid w:val="00FB47C0"/>
    <w:rsid w:val="00FB501B"/>
    <w:rsid w:val="00FB66C7"/>
    <w:rsid w:val="00FB71E7"/>
    <w:rsid w:val="00FB7A4D"/>
    <w:rsid w:val="00FC0AF3"/>
    <w:rsid w:val="00FC1708"/>
    <w:rsid w:val="00FC314A"/>
    <w:rsid w:val="00FC4A48"/>
    <w:rsid w:val="00FC5B43"/>
    <w:rsid w:val="00FD17FA"/>
    <w:rsid w:val="00FD20E5"/>
    <w:rsid w:val="00FD2A52"/>
    <w:rsid w:val="00FD2B49"/>
    <w:rsid w:val="00FD2EE7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4EE4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D930-7E1A-4AD9-8128-E0BD97EA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1E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04B3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B828-B770-4B77-B7FD-63C6B7073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F5973-CFF2-4756-9891-0F2E743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5</cp:revision>
  <cp:lastPrinted>2019-02-15T12:08:00Z</cp:lastPrinted>
  <dcterms:created xsi:type="dcterms:W3CDTF">2019-02-15T08:21:00Z</dcterms:created>
  <dcterms:modified xsi:type="dcterms:W3CDTF">2019-02-27T09:38:00Z</dcterms:modified>
</cp:coreProperties>
</file>