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262" w:rsidRPr="00343D2B" w:rsidRDefault="00FA418F" w:rsidP="00CA6F45">
      <w:pPr>
        <w:jc w:val="center"/>
        <w:rPr>
          <w:rFonts w:asciiTheme="minorHAnsi" w:hAnsiTheme="minorHAnsi"/>
          <w:sz w:val="22"/>
          <w:szCs w:val="22"/>
        </w:rPr>
      </w:pPr>
      <w:r w:rsidRPr="00FA418F">
        <w:rPr>
          <w:rFonts w:asciiTheme="minorHAnsi" w:hAnsiTheme="minorHAnsi"/>
          <w:noProof/>
          <w:sz w:val="22"/>
          <w:szCs w:val="22"/>
          <w:lang w:eastAsia="pl-PL"/>
        </w:rPr>
        <w:drawing>
          <wp:inline distT="0" distB="0" distL="0" distR="0">
            <wp:extent cx="5972810" cy="992505"/>
            <wp:effectExtent l="19050" t="0" r="889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F50" w:rsidRPr="00343D2B" w:rsidRDefault="00E40F50" w:rsidP="00CA6F45">
      <w:pPr>
        <w:jc w:val="right"/>
        <w:rPr>
          <w:rFonts w:asciiTheme="minorHAnsi" w:hAnsiTheme="minorHAnsi"/>
          <w:sz w:val="18"/>
          <w:szCs w:val="18"/>
        </w:rPr>
      </w:pPr>
      <w:bookmarkStart w:id="0" w:name="_Toc420044278"/>
    </w:p>
    <w:p w:rsidR="00CA6F45" w:rsidRPr="00343D2B" w:rsidRDefault="00CA6F45" w:rsidP="00FD58EA">
      <w:pPr>
        <w:ind w:left="5672" w:firstLine="709"/>
        <w:rPr>
          <w:rFonts w:asciiTheme="minorHAnsi" w:hAnsiTheme="minorHAnsi"/>
          <w:sz w:val="22"/>
          <w:szCs w:val="22"/>
        </w:rPr>
      </w:pPr>
      <w:r w:rsidRPr="00343D2B">
        <w:rPr>
          <w:rFonts w:asciiTheme="minorHAnsi" w:hAnsiTheme="minorHAnsi"/>
          <w:sz w:val="18"/>
          <w:szCs w:val="18"/>
        </w:rPr>
        <w:t>Załącznik nr 2 do Szczegółowego opisu osi priorytetowych RPO WD 2014-2020</w:t>
      </w:r>
      <w:r w:rsidR="008765D1" w:rsidRPr="00343D2B">
        <w:rPr>
          <w:rFonts w:asciiTheme="minorHAnsi" w:hAnsiTheme="minorHAnsi"/>
          <w:sz w:val="18"/>
          <w:szCs w:val="18"/>
        </w:rPr>
        <w:t xml:space="preserve"> z dn</w:t>
      </w:r>
      <w:r w:rsidR="002B1E39">
        <w:rPr>
          <w:rFonts w:asciiTheme="minorHAnsi" w:hAnsiTheme="minorHAnsi"/>
          <w:sz w:val="18"/>
          <w:szCs w:val="18"/>
        </w:rPr>
        <w:t xml:space="preserve">. </w:t>
      </w:r>
      <w:r w:rsidR="00EE0372">
        <w:rPr>
          <w:rFonts w:asciiTheme="minorHAnsi" w:hAnsiTheme="minorHAnsi"/>
          <w:sz w:val="20"/>
        </w:rPr>
        <w:t xml:space="preserve">29 maja 2018 </w:t>
      </w:r>
      <w:r w:rsidR="002B1E39" w:rsidRPr="00E315EE">
        <w:rPr>
          <w:rFonts w:asciiTheme="minorHAnsi" w:hAnsiTheme="minorHAnsi"/>
          <w:sz w:val="20"/>
        </w:rPr>
        <w:t xml:space="preserve">r.   </w:t>
      </w:r>
    </w:p>
    <w:bookmarkEnd w:id="0"/>
    <w:p w:rsidR="00CA6F45" w:rsidRPr="00343D2B" w:rsidRDefault="00CA6F45" w:rsidP="003E2345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343D2B">
        <w:rPr>
          <w:rFonts w:asciiTheme="minorHAnsi" w:hAnsiTheme="minorHAnsi"/>
          <w:b/>
          <w:sz w:val="32"/>
          <w:szCs w:val="32"/>
        </w:rPr>
        <w:t xml:space="preserve">Tabela wskaźników rezultatu bezpośredniego i produktu </w:t>
      </w:r>
      <w:r w:rsidR="00376681" w:rsidRPr="00343D2B">
        <w:rPr>
          <w:rFonts w:asciiTheme="minorHAnsi" w:hAnsiTheme="minorHAnsi"/>
          <w:b/>
          <w:sz w:val="32"/>
          <w:szCs w:val="32"/>
        </w:rPr>
        <w:br/>
      </w:r>
      <w:r w:rsidRPr="00343D2B">
        <w:rPr>
          <w:rFonts w:asciiTheme="minorHAnsi" w:hAnsiTheme="minorHAnsi"/>
          <w:b/>
          <w:sz w:val="32"/>
          <w:szCs w:val="32"/>
        </w:rPr>
        <w:t>dla działań i poddziałań</w:t>
      </w:r>
      <w:r w:rsidR="00744E34" w:rsidRPr="00343D2B">
        <w:rPr>
          <w:rFonts w:asciiTheme="minorHAnsi" w:hAnsiTheme="minorHAnsi"/>
          <w:b/>
          <w:sz w:val="32"/>
          <w:szCs w:val="32"/>
        </w:rPr>
        <w:t xml:space="preserve"> RPO WD 2014-2020</w:t>
      </w:r>
    </w:p>
    <w:p w:rsidR="00CA6F45" w:rsidRPr="00343D2B" w:rsidRDefault="00CA6F45">
      <w:pPr>
        <w:rPr>
          <w:rFonts w:asciiTheme="minorHAnsi" w:hAnsiTheme="minorHAnsi"/>
          <w:sz w:val="14"/>
          <w:szCs w:val="22"/>
        </w:rPr>
      </w:pPr>
      <w:bookmarkStart w:id="1" w:name="_GoBack"/>
      <w:bookmarkEnd w:id="1"/>
    </w:p>
    <w:p w:rsidR="00CA6F45" w:rsidRPr="00343D2B" w:rsidRDefault="00CA6F45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F04E22" w:rsidRPr="00F04E22" w:rsidRDefault="0059108A" w:rsidP="00F04E22">
      <w:pPr>
        <w:pStyle w:val="Spistreci1"/>
        <w:rPr>
          <w:rFonts w:eastAsiaTheme="minorEastAsia"/>
        </w:rPr>
      </w:pPr>
      <w:r w:rsidRPr="00343D2B">
        <w:rPr>
          <w:i/>
        </w:rPr>
        <w:fldChar w:fldCharType="begin"/>
      </w:r>
      <w:r w:rsidR="003E2345" w:rsidRPr="00343D2B">
        <w:rPr>
          <w:i/>
        </w:rPr>
        <w:instrText xml:space="preserve"> TOC \o "1-2" \h \z \u </w:instrText>
      </w:r>
      <w:r w:rsidRPr="00343D2B">
        <w:rPr>
          <w:i/>
        </w:rPr>
        <w:fldChar w:fldCharType="separate"/>
      </w:r>
      <w:hyperlink w:anchor="_Toc509296950" w:history="1">
        <w:r w:rsidR="00F04E22" w:rsidRPr="00F04E22">
          <w:rPr>
            <w:rStyle w:val="Hipercze"/>
          </w:rPr>
          <w:t>1. Tabela wskaźników rezultatu bezpośredniego dla EFRR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_Toc509296950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3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eastAsiaTheme="minorEastAsia"/>
        </w:rPr>
      </w:pPr>
      <w:hyperlink w:anchor="_Toc509296951" w:history="1">
        <w:r w:rsidR="00F04E22" w:rsidRPr="00F04E22">
          <w:rPr>
            <w:rStyle w:val="Hipercze"/>
            <w:rFonts w:asciiTheme="minorHAnsi" w:hAnsiTheme="minorHAnsi" w:cstheme="minorHAnsi"/>
          </w:rPr>
          <w:t>Przedsiębiorstwa i innowacje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_Toc509296951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3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eastAsiaTheme="minorEastAsia"/>
        </w:rPr>
      </w:pPr>
      <w:hyperlink w:anchor="_Toc509296952" w:history="1">
        <w:r w:rsidR="00F04E22" w:rsidRPr="00F04E22">
          <w:rPr>
            <w:rStyle w:val="Hipercze"/>
            <w:rFonts w:asciiTheme="minorHAnsi" w:hAnsiTheme="minorHAnsi" w:cstheme="minorHAnsi"/>
          </w:rPr>
          <w:t>Technologie informacyjno-komunikacyjne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_Toc509296952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7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eastAsiaTheme="minorEastAsia"/>
        </w:rPr>
      </w:pPr>
      <w:hyperlink w:anchor="_Toc509296953" w:history="1">
        <w:r w:rsidR="00F04E22" w:rsidRPr="00F04E22">
          <w:rPr>
            <w:rStyle w:val="Hipercze"/>
            <w:rFonts w:asciiTheme="minorHAnsi" w:hAnsiTheme="minorHAnsi" w:cstheme="minorHAnsi"/>
          </w:rPr>
          <w:t>Gospodarka niskoemisyjna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_Toc509296953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8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eastAsiaTheme="minorEastAsia"/>
        </w:rPr>
      </w:pPr>
      <w:hyperlink w:anchor="_Toc509296954" w:history="1">
        <w:r w:rsidR="00F04E22" w:rsidRPr="00F04E22">
          <w:rPr>
            <w:rStyle w:val="Hipercze"/>
            <w:rFonts w:asciiTheme="minorHAnsi" w:hAnsiTheme="minorHAnsi" w:cstheme="minorHAnsi"/>
          </w:rPr>
          <w:t>Środowisko i Zasoby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_Toc509296954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17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eastAsiaTheme="minorEastAsia"/>
        </w:rPr>
      </w:pPr>
      <w:hyperlink w:anchor="_Toc509296955" w:history="1">
        <w:r w:rsidR="00F04E22" w:rsidRPr="00F04E22">
          <w:rPr>
            <w:rStyle w:val="Hipercze"/>
            <w:rFonts w:asciiTheme="minorHAnsi" w:hAnsiTheme="minorHAnsi" w:cstheme="minorHAnsi"/>
          </w:rPr>
          <w:t>Transport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_Toc509296955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19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eastAsiaTheme="minorEastAsia"/>
        </w:rPr>
      </w:pPr>
      <w:hyperlink w:anchor="_Toc509296956" w:history="1">
        <w:r w:rsidR="00F04E22" w:rsidRPr="00F04E22">
          <w:rPr>
            <w:rStyle w:val="Hipercze"/>
            <w:rFonts w:asciiTheme="minorHAnsi" w:hAnsiTheme="minorHAnsi" w:cstheme="minorHAnsi"/>
          </w:rPr>
          <w:t>Infrastruktura spójności społecznej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_Toc509296956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20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eastAsiaTheme="minorEastAsia"/>
        </w:rPr>
      </w:pPr>
      <w:hyperlink w:anchor="_Toc509296957" w:history="1">
        <w:r w:rsidR="00F04E22" w:rsidRPr="00F04E22">
          <w:rPr>
            <w:rStyle w:val="Hipercze"/>
            <w:rFonts w:asciiTheme="minorHAnsi" w:hAnsiTheme="minorHAnsi" w:cstheme="minorHAnsi"/>
          </w:rPr>
          <w:t>Infrastruktura edukacyjna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_Toc509296957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20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1"/>
        <w:rPr>
          <w:rFonts w:eastAsiaTheme="minorEastAsia"/>
        </w:rPr>
      </w:pPr>
      <w:hyperlink w:anchor="_Toc509296958" w:history="1">
        <w:r w:rsidR="00F04E22" w:rsidRPr="00F04E22">
          <w:rPr>
            <w:rStyle w:val="Hipercze"/>
          </w:rPr>
          <w:t>2. Tabela wskaźników produktu dla EFRR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_Toc509296958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21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eastAsiaTheme="minorEastAsia"/>
        </w:rPr>
      </w:pPr>
      <w:hyperlink w:anchor="_Toc509296959" w:history="1">
        <w:r w:rsidR="00F04E22" w:rsidRPr="00F04E22">
          <w:rPr>
            <w:rStyle w:val="Hipercze"/>
            <w:rFonts w:asciiTheme="minorHAnsi" w:hAnsiTheme="minorHAnsi" w:cstheme="minorHAnsi"/>
          </w:rPr>
          <w:t>Przedsiębiorstwa i innowacje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_Toc509296959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21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eastAsiaTheme="minorEastAsia"/>
        </w:rPr>
      </w:pPr>
      <w:hyperlink w:anchor="_Toc509296960" w:history="1">
        <w:r w:rsidR="00F04E22" w:rsidRPr="00F04E22">
          <w:rPr>
            <w:rStyle w:val="Hipercze"/>
            <w:rFonts w:asciiTheme="minorHAnsi" w:hAnsiTheme="minorHAnsi" w:cstheme="minorHAnsi"/>
          </w:rPr>
          <w:t>Technologie informacyjno-komunikacyjne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_Toc509296960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25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eastAsiaTheme="minorEastAsia"/>
        </w:rPr>
      </w:pPr>
      <w:hyperlink w:anchor="_Toc509296961" w:history="1">
        <w:r w:rsidR="00F04E22" w:rsidRPr="00F04E22">
          <w:rPr>
            <w:rStyle w:val="Hipercze"/>
            <w:rFonts w:asciiTheme="minorHAnsi" w:hAnsiTheme="minorHAnsi" w:cstheme="minorHAnsi"/>
          </w:rPr>
          <w:t>Gospodarka niskoemisyjna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_Toc509296961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27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eastAsiaTheme="minorEastAsia"/>
        </w:rPr>
      </w:pPr>
      <w:hyperlink w:anchor="_Toc509296962" w:history="1">
        <w:r w:rsidR="00F04E22" w:rsidRPr="00F04E22">
          <w:rPr>
            <w:rStyle w:val="Hipercze"/>
            <w:rFonts w:asciiTheme="minorHAnsi" w:hAnsiTheme="minorHAnsi" w:cstheme="minorHAnsi"/>
          </w:rPr>
          <w:t>Środowisko i Zasoby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_Toc509296962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35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eastAsiaTheme="minorEastAsia"/>
        </w:rPr>
      </w:pPr>
      <w:hyperlink w:anchor="_Toc509296963" w:history="1">
        <w:r w:rsidR="00F04E22" w:rsidRPr="00F04E22">
          <w:rPr>
            <w:rStyle w:val="Hipercze"/>
            <w:rFonts w:asciiTheme="minorHAnsi" w:hAnsiTheme="minorHAnsi" w:cstheme="minorHAnsi"/>
          </w:rPr>
          <w:t>Transport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_Toc509296963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40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eastAsiaTheme="minorEastAsia"/>
        </w:rPr>
      </w:pPr>
      <w:hyperlink w:anchor="_Toc509296964" w:history="1">
        <w:r w:rsidR="00F04E22" w:rsidRPr="00F04E22">
          <w:rPr>
            <w:rStyle w:val="Hipercze"/>
            <w:rFonts w:asciiTheme="minorHAnsi" w:hAnsiTheme="minorHAnsi" w:cstheme="minorHAnsi"/>
          </w:rPr>
          <w:t>Infrastruktura spójności społecznej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_Toc509296964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43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eastAsiaTheme="minorEastAsia"/>
        </w:rPr>
      </w:pPr>
      <w:hyperlink w:anchor="_Toc509296965" w:history="1">
        <w:r w:rsidR="00F04E22" w:rsidRPr="00F04E22">
          <w:rPr>
            <w:rStyle w:val="Hipercze"/>
            <w:rFonts w:asciiTheme="minorHAnsi" w:hAnsiTheme="minorHAnsi" w:cstheme="minorHAnsi"/>
          </w:rPr>
          <w:t>Infrastruktura edukacyjna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_Toc509296965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45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1"/>
        <w:rPr>
          <w:rFonts w:eastAsiaTheme="minorEastAsia" w:cstheme="minorBidi"/>
        </w:rPr>
      </w:pPr>
      <w:hyperlink w:anchor="_Toc509296966" w:history="1">
        <w:r w:rsidR="00F04E22" w:rsidRPr="00F04E22">
          <w:rPr>
            <w:rStyle w:val="Hipercze"/>
          </w:rPr>
          <w:t>3. Tabela wskaźników rezultatu bezpośredniego dla EFS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_Toc509296966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46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asciiTheme="minorHAnsi" w:eastAsiaTheme="minorEastAsia" w:hAnsiTheme="minorHAnsi" w:cstheme="minorBidi"/>
        </w:rPr>
      </w:pPr>
      <w:hyperlink w:anchor="_Toc509296967" w:history="1">
        <w:r w:rsidR="00F04E22" w:rsidRPr="00F04E22">
          <w:rPr>
            <w:rStyle w:val="Hipercze"/>
          </w:rPr>
          <w:t>Rynek pracy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_Toc509296967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46</w:t>
        </w:r>
        <w:r w:rsidR="00F04E22" w:rsidRPr="00F04E22">
          <w:rPr>
            <w:webHidden/>
          </w:rPr>
          <w:fldChar w:fldCharType="end"/>
        </w:r>
      </w:hyperlink>
    </w:p>
    <w:p w:rsidR="00F04E22" w:rsidRDefault="00EE0372" w:rsidP="00F04E22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509296968" w:history="1">
        <w:r w:rsidR="00F04E22" w:rsidRPr="007B746C">
          <w:rPr>
            <w:rStyle w:val="Hipercze"/>
          </w:rPr>
          <w:t>Włączenie społeczne</w:t>
        </w:r>
        <w:r w:rsidR="00F04E22">
          <w:rPr>
            <w:webHidden/>
          </w:rPr>
          <w:tab/>
        </w:r>
        <w:r w:rsidR="00F04E22">
          <w:rPr>
            <w:webHidden/>
          </w:rPr>
          <w:fldChar w:fldCharType="begin"/>
        </w:r>
        <w:r w:rsidR="00F04E22">
          <w:rPr>
            <w:webHidden/>
          </w:rPr>
          <w:instrText xml:space="preserve"> PAGEREF _Toc509296968 \h </w:instrText>
        </w:r>
        <w:r w:rsidR="00F04E22">
          <w:rPr>
            <w:webHidden/>
          </w:rPr>
        </w:r>
        <w:r w:rsidR="00F04E22">
          <w:rPr>
            <w:webHidden/>
          </w:rPr>
          <w:fldChar w:fldCharType="separate"/>
        </w:r>
        <w:r w:rsidR="00A104FB">
          <w:rPr>
            <w:webHidden/>
          </w:rPr>
          <w:t>51</w:t>
        </w:r>
        <w:r w:rsidR="00F04E22">
          <w:rPr>
            <w:webHidden/>
          </w:rPr>
          <w:fldChar w:fldCharType="end"/>
        </w:r>
      </w:hyperlink>
    </w:p>
    <w:p w:rsidR="00F04E22" w:rsidRDefault="00EE0372" w:rsidP="00F04E22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509296969" w:history="1">
        <w:r w:rsidR="00F04E22" w:rsidRPr="007B746C">
          <w:rPr>
            <w:rStyle w:val="Hipercze"/>
          </w:rPr>
          <w:t>Edukacja</w:t>
        </w:r>
        <w:r w:rsidR="00F04E22">
          <w:rPr>
            <w:webHidden/>
          </w:rPr>
          <w:tab/>
        </w:r>
        <w:r w:rsidR="00F04E22">
          <w:rPr>
            <w:webHidden/>
          </w:rPr>
          <w:fldChar w:fldCharType="begin"/>
        </w:r>
        <w:r w:rsidR="00F04E22">
          <w:rPr>
            <w:webHidden/>
          </w:rPr>
          <w:instrText xml:space="preserve"> PAGEREF _Toc509296969 \h </w:instrText>
        </w:r>
        <w:r w:rsidR="00F04E22">
          <w:rPr>
            <w:webHidden/>
          </w:rPr>
        </w:r>
        <w:r w:rsidR="00F04E22">
          <w:rPr>
            <w:webHidden/>
          </w:rPr>
          <w:fldChar w:fldCharType="separate"/>
        </w:r>
        <w:r w:rsidR="00A104FB">
          <w:rPr>
            <w:webHidden/>
          </w:rPr>
          <w:t>55</w:t>
        </w:r>
        <w:r w:rsidR="00F04E22">
          <w:rPr>
            <w:webHidden/>
          </w:rPr>
          <w:fldChar w:fldCharType="end"/>
        </w:r>
      </w:hyperlink>
    </w:p>
    <w:p w:rsidR="00F04E22" w:rsidRDefault="00EE0372" w:rsidP="00F04E22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509296970" w:history="1">
        <w:r w:rsidR="00F04E22" w:rsidRPr="007B746C">
          <w:rPr>
            <w:rStyle w:val="Hipercze"/>
          </w:rPr>
          <w:t>Pomoc techniczna</w:t>
        </w:r>
        <w:r w:rsidR="00F04E22">
          <w:rPr>
            <w:webHidden/>
          </w:rPr>
          <w:tab/>
        </w:r>
        <w:r w:rsidR="00F04E22">
          <w:rPr>
            <w:webHidden/>
          </w:rPr>
          <w:fldChar w:fldCharType="begin"/>
        </w:r>
        <w:r w:rsidR="00F04E22">
          <w:rPr>
            <w:webHidden/>
          </w:rPr>
          <w:instrText xml:space="preserve"> PAGEREF _Toc509296970 \h </w:instrText>
        </w:r>
        <w:r w:rsidR="00F04E22">
          <w:rPr>
            <w:webHidden/>
          </w:rPr>
        </w:r>
        <w:r w:rsidR="00F04E22">
          <w:rPr>
            <w:webHidden/>
          </w:rPr>
          <w:fldChar w:fldCharType="separate"/>
        </w:r>
        <w:r w:rsidR="00A104FB">
          <w:rPr>
            <w:webHidden/>
          </w:rPr>
          <w:t>57</w:t>
        </w:r>
        <w:r w:rsidR="00F04E22">
          <w:rPr>
            <w:webHidden/>
          </w:rPr>
          <w:fldChar w:fldCharType="end"/>
        </w:r>
      </w:hyperlink>
    </w:p>
    <w:p w:rsidR="00F04E22" w:rsidRDefault="00EE0372" w:rsidP="00F04E22">
      <w:pPr>
        <w:pStyle w:val="Spistreci1"/>
        <w:rPr>
          <w:rFonts w:eastAsiaTheme="minorEastAsia" w:cstheme="minorBidi"/>
        </w:rPr>
      </w:pPr>
      <w:hyperlink w:anchor="_Toc509296971" w:history="1">
        <w:r w:rsidR="00F04E22" w:rsidRPr="007B746C">
          <w:rPr>
            <w:rStyle w:val="Hipercze"/>
          </w:rPr>
          <w:t>4. Tabela wskaźników produktu dla EFS</w:t>
        </w:r>
        <w:r w:rsidR="00F04E22">
          <w:rPr>
            <w:webHidden/>
          </w:rPr>
          <w:tab/>
        </w:r>
        <w:r w:rsidR="00F04E22">
          <w:rPr>
            <w:webHidden/>
          </w:rPr>
          <w:fldChar w:fldCharType="begin"/>
        </w:r>
        <w:r w:rsidR="00F04E22">
          <w:rPr>
            <w:webHidden/>
          </w:rPr>
          <w:instrText xml:space="preserve"> PAGEREF _Toc509296971 \h </w:instrText>
        </w:r>
        <w:r w:rsidR="00F04E22">
          <w:rPr>
            <w:webHidden/>
          </w:rPr>
        </w:r>
        <w:r w:rsidR="00F04E22">
          <w:rPr>
            <w:webHidden/>
          </w:rPr>
          <w:fldChar w:fldCharType="separate"/>
        </w:r>
        <w:r w:rsidR="00A104FB">
          <w:rPr>
            <w:webHidden/>
          </w:rPr>
          <w:t>58</w:t>
        </w:r>
        <w:r w:rsid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asciiTheme="minorHAnsi" w:eastAsiaTheme="minorEastAsia" w:hAnsiTheme="minorHAnsi" w:cstheme="minorBidi"/>
        </w:rPr>
      </w:pPr>
      <w:hyperlink w:anchor="_Toc509296972" w:history="1">
        <w:r w:rsidR="00F04E22" w:rsidRPr="00F04E22">
          <w:rPr>
            <w:rStyle w:val="Hipercze"/>
          </w:rPr>
          <w:t>Rynek Pracy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_Toc509296972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58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asciiTheme="minorHAnsi" w:eastAsiaTheme="minorEastAsia" w:hAnsiTheme="minorHAnsi" w:cstheme="minorBidi"/>
        </w:rPr>
      </w:pPr>
      <w:hyperlink w:anchor="_Toc509296973" w:history="1">
        <w:r w:rsidR="00F04E22" w:rsidRPr="00F04E22">
          <w:rPr>
            <w:rStyle w:val="Hipercze"/>
          </w:rPr>
          <w:t>Włączenie społeczne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_Toc509296973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61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asciiTheme="minorHAnsi" w:eastAsiaTheme="minorEastAsia" w:hAnsiTheme="minorHAnsi" w:cstheme="minorBidi"/>
        </w:rPr>
      </w:pPr>
      <w:hyperlink w:anchor="_Toc509296974" w:history="1">
        <w:r w:rsidR="00F04E22" w:rsidRPr="00F04E22">
          <w:rPr>
            <w:rStyle w:val="Hipercze"/>
          </w:rPr>
          <w:t>Edukacja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_Toc509296974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64</w:t>
        </w:r>
        <w:r w:rsidR="00F04E22" w:rsidRPr="00F04E22">
          <w:rPr>
            <w:webHidden/>
          </w:rPr>
          <w:fldChar w:fldCharType="end"/>
        </w:r>
      </w:hyperlink>
    </w:p>
    <w:p w:rsidR="00F04E22" w:rsidRPr="00F04E22" w:rsidRDefault="00EE0372" w:rsidP="00F04E22">
      <w:pPr>
        <w:pStyle w:val="Spistreci2"/>
        <w:rPr>
          <w:rFonts w:asciiTheme="minorHAnsi" w:eastAsiaTheme="minorEastAsia" w:hAnsiTheme="minorHAnsi" w:cstheme="minorBidi"/>
        </w:rPr>
      </w:pPr>
      <w:hyperlink w:anchor="_Toc509296975" w:history="1">
        <w:r w:rsidR="00F04E22" w:rsidRPr="00F04E22">
          <w:rPr>
            <w:rStyle w:val="Hipercze"/>
          </w:rPr>
          <w:t>Pomoc techniczna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_Toc509296975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A104FB">
          <w:rPr>
            <w:webHidden/>
          </w:rPr>
          <w:t>66</w:t>
        </w:r>
        <w:r w:rsidR="00F04E22" w:rsidRPr="00F04E22">
          <w:rPr>
            <w:webHidden/>
          </w:rPr>
          <w:fldChar w:fldCharType="end"/>
        </w:r>
      </w:hyperlink>
    </w:p>
    <w:p w:rsidR="00F81664" w:rsidRPr="00343D2B" w:rsidRDefault="0059108A" w:rsidP="00CA6F45">
      <w:pPr>
        <w:rPr>
          <w:rFonts w:asciiTheme="minorHAnsi" w:hAnsiTheme="minorHAnsi"/>
          <w:i/>
          <w:sz w:val="14"/>
          <w:szCs w:val="14"/>
        </w:rPr>
      </w:pPr>
      <w:r w:rsidRPr="00343D2B">
        <w:rPr>
          <w:rFonts w:asciiTheme="minorHAnsi" w:eastAsia="Times New Roman" w:hAnsiTheme="minorHAnsi" w:cs="Times New Roman"/>
          <w:i/>
          <w:noProof/>
          <w:sz w:val="22"/>
          <w:szCs w:val="22"/>
          <w:lang w:eastAsia="pl-PL"/>
        </w:rPr>
        <w:fldChar w:fldCharType="end"/>
      </w:r>
    </w:p>
    <w:p w:rsidR="00CA6F45" w:rsidRPr="00343D2B" w:rsidRDefault="00CA6F45">
      <w:pPr>
        <w:widowControl/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343D2B">
        <w:rPr>
          <w:rFonts w:asciiTheme="minorHAnsi" w:hAnsiTheme="minorHAnsi"/>
          <w:sz w:val="22"/>
          <w:szCs w:val="22"/>
        </w:rPr>
        <w:br w:type="page"/>
      </w:r>
    </w:p>
    <w:p w:rsidR="00CA6F45" w:rsidRPr="00F04E22" w:rsidRDefault="00CA6F45" w:rsidP="00F04E22">
      <w:pPr>
        <w:pStyle w:val="Nagwek1"/>
      </w:pPr>
      <w:bookmarkStart w:id="2" w:name="_Toc509296950"/>
      <w:r w:rsidRPr="00F04E22">
        <w:lastRenderedPageBreak/>
        <w:t>1. Tabela wskaźników rezultatu bezpośredniego dla EFRR</w:t>
      </w:r>
      <w:bookmarkEnd w:id="2"/>
    </w:p>
    <w:p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616"/>
      </w:tblGrid>
      <w:tr w:rsidR="00CA6F45" w:rsidRPr="00343D2B" w:rsidTr="00392B3B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rezultatu bezpośredniego</w:t>
            </w:r>
          </w:p>
        </w:tc>
      </w:tr>
    </w:tbl>
    <w:p w:rsidR="007354C4" w:rsidRPr="00343D2B" w:rsidRDefault="007354C4"/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6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3856"/>
        <w:gridCol w:w="1102"/>
        <w:gridCol w:w="1251"/>
        <w:gridCol w:w="953"/>
        <w:gridCol w:w="1032"/>
        <w:gridCol w:w="1336"/>
        <w:gridCol w:w="947"/>
      </w:tblGrid>
      <w:tr w:rsidR="00CA6F45" w:rsidRPr="00343D2B" w:rsidTr="00746816">
        <w:trPr>
          <w:cantSplit/>
          <w:trHeight w:val="488"/>
          <w:tblHeader/>
        </w:trPr>
        <w:tc>
          <w:tcPr>
            <w:tcW w:w="1416" w:type="pct"/>
            <w:shd w:val="clear" w:color="auto" w:fill="auto"/>
            <w:vAlign w:val="center"/>
          </w:tcPr>
          <w:p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Nazwa wskaźnika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Jednostka</w:t>
            </w:r>
          </w:p>
          <w:p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 xml:space="preserve">Kategoria </w:t>
            </w:r>
            <w:r w:rsidRPr="00343D2B">
              <w:rPr>
                <w:rFonts w:asciiTheme="minorHAnsi" w:hAnsiTheme="minorHAnsi"/>
                <w:b/>
                <w:sz w:val="20"/>
              </w:rPr>
              <w:br/>
              <w:t>regionu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Wartość bazowa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Pr="00343D2B">
              <w:rPr>
                <w:rFonts w:asciiTheme="minorHAnsi" w:hAnsiTheme="minorHAnsi"/>
                <w:b/>
                <w:sz w:val="20"/>
              </w:rPr>
              <w:br/>
              <w:t>bazowy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Szacowana wartość docelowa (2023)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Źródło</w:t>
            </w:r>
          </w:p>
          <w:p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CA6F45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CA6F45" w:rsidRPr="00343D2B" w:rsidRDefault="00CA6F45" w:rsidP="0094036C">
            <w:pPr>
              <w:pStyle w:val="Nagwek2"/>
              <w:rPr>
                <w:color w:val="auto"/>
              </w:rPr>
            </w:pPr>
            <w:bookmarkStart w:id="3" w:name="_Toc509296951"/>
            <w:r w:rsidRPr="00343D2B">
              <w:rPr>
                <w:color w:val="auto"/>
              </w:rPr>
              <w:t>Przedsiębiorstwa i innowacje</w:t>
            </w:r>
            <w:bookmarkEnd w:id="3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D131A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0D131A" w:rsidRPr="00343D2B" w:rsidRDefault="000D131A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ze wspartej infrastruktury badawczej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D131A" w:rsidRPr="00343D2B" w:rsidRDefault="000D131A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0D131A" w:rsidRPr="00343D2B" w:rsidRDefault="000D131A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D131A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D131A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0D131A" w:rsidRPr="00343D2B" w:rsidRDefault="00CE11A2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D131A" w:rsidRPr="00343D2B" w:rsidRDefault="00A8081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projektów B+R realizowanych przy wykorzystaniu wspartej infrastruktury badawczej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74845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674845" w:rsidRPr="00343D2B" w:rsidRDefault="00674845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674845" w:rsidRPr="00343D2B" w:rsidRDefault="006748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naukowców pracujących w ulepszonych obiektach infrastruktury badawczej (CI 25) -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74845" w:rsidRPr="00343D2B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74845" w:rsidRPr="00343D2B" w:rsidRDefault="0067484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74845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674845" w:rsidRPr="00343D2B" w:rsidRDefault="00674845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674845" w:rsidRPr="00343D2B" w:rsidRDefault="006748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nowych naukowców we wspieranych jednostkach (CI 24) (O/K/M)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74845" w:rsidRPr="00343D2B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74845" w:rsidRPr="00343D2B" w:rsidRDefault="0067484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746816">
        <w:trPr>
          <w:cantSplit/>
          <w:trHeight w:val="1263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ze wspartej infrastruktury badawczej</w:t>
            </w:r>
          </w:p>
        </w:tc>
        <w:tc>
          <w:tcPr>
            <w:tcW w:w="377" w:type="pct"/>
            <w:shd w:val="clear" w:color="auto" w:fill="auto"/>
          </w:tcPr>
          <w:p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RDefault="005E016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projektów B+R realizowanych przy wykorzystaniu wspartej infrastruktury badawczej</w:t>
            </w:r>
          </w:p>
        </w:tc>
        <w:tc>
          <w:tcPr>
            <w:tcW w:w="377" w:type="pct"/>
            <w:shd w:val="clear" w:color="auto" w:fill="auto"/>
          </w:tcPr>
          <w:p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dokonanych zgłoszeń patentowych</w:t>
            </w:r>
          </w:p>
        </w:tc>
        <w:tc>
          <w:tcPr>
            <w:tcW w:w="377" w:type="pct"/>
            <w:shd w:val="clear" w:color="auto" w:fill="auto"/>
          </w:tcPr>
          <w:p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zgłoszeń wzorów użytkowych</w:t>
            </w:r>
          </w:p>
        </w:tc>
        <w:tc>
          <w:tcPr>
            <w:tcW w:w="377" w:type="pct"/>
            <w:shd w:val="clear" w:color="auto" w:fill="auto"/>
          </w:tcPr>
          <w:p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RDefault="005E0167" w:rsidP="004B30F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uzyskanych praw ochronnych na wzór użytkowy</w:t>
            </w:r>
          </w:p>
        </w:tc>
        <w:tc>
          <w:tcPr>
            <w:tcW w:w="377" w:type="pct"/>
            <w:shd w:val="clear" w:color="auto" w:fill="auto"/>
          </w:tcPr>
          <w:p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Del="003403B9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uzyskanych praw z rejestracji na wzór przemysłowy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Del="003403B9" w:rsidRDefault="005E016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 zaawansowanych usług (nowych i/lub ulepszonych) świadczonych przez instytucje otoczenia biznesu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343D2B" w:rsidDel="003403B9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zgłoszeń wzorów przemysłowych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62D41" w:rsidRPr="00343D2B" w:rsidTr="00746816">
        <w:trPr>
          <w:cantSplit/>
          <w:trHeight w:val="1213"/>
        </w:trPr>
        <w:tc>
          <w:tcPr>
            <w:tcW w:w="1416" w:type="pct"/>
            <w:shd w:val="clear" w:color="auto" w:fill="auto"/>
            <w:vAlign w:val="center"/>
          </w:tcPr>
          <w:p w:rsidR="00A62D41" w:rsidRPr="00343D2B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62D41" w:rsidRPr="00343D2B" w:rsidRDefault="00A62D41" w:rsidP="00CA4EC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2D41" w:rsidRPr="00343D2B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62D41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62D41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62D41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650B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5650B" w:rsidRPr="00343D2B" w:rsidRDefault="0055650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5650B" w:rsidRPr="00343D2B" w:rsidRDefault="0055650B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naukowców pracujących w ulepszonych obiektach infrastruktury badawczej (CI 25)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5650B" w:rsidRPr="00343D2B" w:rsidRDefault="0055650B" w:rsidP="00133FE0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5650B" w:rsidRPr="00343D2B" w:rsidRDefault="0055650B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62D41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62D41" w:rsidRPr="00343D2B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62D41" w:rsidRPr="00343D2B" w:rsidRDefault="00A62D41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inwestycji zlokalizowanych na przygotowanych terenach inwestycyjnych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2D41" w:rsidRPr="00343D2B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62D41" w:rsidRPr="00343D2B" w:rsidRDefault="00A62D41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12228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B12228" w:rsidRPr="00343D2B" w:rsidRDefault="00B12228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B12228" w:rsidRPr="00343D2B" w:rsidRDefault="00B1222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niefinansowe</w:t>
            </w:r>
            <w:r w:rsidR="00CA4ECD" w:rsidRPr="00343D2B">
              <w:rPr>
                <w:rFonts w:asciiTheme="minorHAnsi" w:hAnsiTheme="minorHAnsi"/>
                <w:sz w:val="20"/>
              </w:rPr>
              <w:t xml:space="preserve"> (CI 4)</w:t>
            </w:r>
            <w:r w:rsidR="00EC5530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12228" w:rsidRPr="00343D2B" w:rsidRDefault="002F4AD1" w:rsidP="002F4AD1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12228" w:rsidRPr="00343D2B" w:rsidRDefault="00B1222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F4AD1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2F4AD1" w:rsidRPr="00343D2B" w:rsidRDefault="002F4AD1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2F4AD1" w:rsidRPr="00343D2B" w:rsidRDefault="002F4AD1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</w:t>
            </w:r>
            <w:r w:rsidR="00CA4ECD" w:rsidRPr="00343D2B">
              <w:rPr>
                <w:rFonts w:asciiTheme="minorHAnsi" w:hAnsiTheme="minorHAnsi"/>
                <w:sz w:val="20"/>
              </w:rPr>
              <w:t xml:space="preserve"> (CI 1) </w:t>
            </w:r>
            <w:r w:rsidR="00EC5530" w:rsidRPr="00343D2B">
              <w:rPr>
                <w:rFonts w:asciiTheme="minorHAnsi" w:hAnsiTheme="minorHAnsi"/>
                <w:sz w:val="20"/>
              </w:rPr>
              <w:t xml:space="preserve">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F4AD1" w:rsidRPr="00343D2B" w:rsidRDefault="002F4AD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F4AD1" w:rsidRPr="00343D2B" w:rsidRDefault="002F4AD1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A921B7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343D2B" w:rsidRDefault="00A921B7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343D2B" w:rsidRDefault="00A921B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343D2B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921B7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921B7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921B7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343D2B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343D2B" w:rsidRDefault="00A921B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377" w:type="pct"/>
            <w:shd w:val="clear" w:color="auto" w:fill="auto"/>
          </w:tcPr>
          <w:p w:rsidR="00A921B7" w:rsidRPr="00343D2B" w:rsidRDefault="00A921B7" w:rsidP="003C69E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921B7" w:rsidRPr="00343D2B" w:rsidRDefault="00A921B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921B7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343D2B" w:rsidRDefault="00A921B7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343D2B" w:rsidRDefault="00A921B7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Wzrost zatrudnienia we wspieranych przedsiębiorstwach O/K/M (CI 8)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343D2B" w:rsidRDefault="00A921B7" w:rsidP="00A921B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921B7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921B7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przedsiębiorstw, które weszły na nowe zagraniczne rynki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B70FF6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wprowadzonych innowacji </w:t>
            </w:r>
          </w:p>
          <w:p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wskaźnik agregujący: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B70FF6">
            <w:pPr>
              <w:widowControl/>
              <w:autoSpaceDE/>
              <w:autoSpaceDN/>
              <w:adjustRightInd/>
              <w:spacing w:before="40" w:after="40" w:line="240" w:lineRule="auto"/>
              <w:ind w:left="316" w:hanging="284"/>
              <w:rPr>
                <w:rFonts w:asciiTheme="minorHAnsi" w:eastAsia="Times New Roman" w:hAnsiTheme="minorHAnsi"/>
                <w:sz w:val="20"/>
                <w:lang w:eastAsia="pl-PL"/>
              </w:rPr>
            </w:pPr>
            <w:r w:rsidRPr="00343D2B">
              <w:rPr>
                <w:rFonts w:asciiTheme="minorHAnsi" w:eastAsia="Times New Roman" w:hAnsiTheme="minorHAnsi"/>
                <w:sz w:val="20"/>
                <w:lang w:eastAsia="pl-PL"/>
              </w:rPr>
              <w:t>a)</w:t>
            </w:r>
            <w:r w:rsidRPr="00343D2B">
              <w:rPr>
                <w:rFonts w:asciiTheme="minorHAnsi" w:eastAsia="Times New Roman" w:hAnsiTheme="minorHAnsi"/>
                <w:sz w:val="20"/>
                <w:lang w:eastAsia="pl-PL"/>
              </w:rPr>
              <w:tab/>
              <w:t xml:space="preserve">Liczba wprowadzonych innowacji produktowych </w:t>
            </w:r>
          </w:p>
          <w:p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 Liczba wprowadzonych innowacji procesowych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c) Liczba wprowadzonych innowacji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nietechnologicznych</w:t>
            </w:r>
            <w:proofErr w:type="spellEnd"/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1.5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  <w:p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(ekwiwalent pełnego czasu pracy)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119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5B610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wprowadzonych innowacji – wskaźnik agregujący: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a) Liczba wprowadzonych innowacji produktowych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 Liczba wprowadzonych innowacji procesowych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c) Liczba wprowadzonych innowacji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nietechnologicznych</w:t>
            </w:r>
            <w:proofErr w:type="spellEnd"/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4" w:name="_Toc509296952"/>
            <w:r w:rsidRPr="00343D2B">
              <w:rPr>
                <w:color w:val="auto"/>
              </w:rPr>
              <w:t>Technologie informacyjno-komunikacyjne</w:t>
            </w:r>
            <w:bookmarkEnd w:id="4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pobrań/uruchomień aplikacji opartych na ponownym wykorzystaniu informacji sektora publicznego i e-usług publicznych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pobrań/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odtworzeń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dokumentów zawierających informacje sektora publicznego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270 087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2.1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905B8D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załatwionych spraw poprzez udostępnioną on-line usługę publiczną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5" w:name="_Toc509296953"/>
            <w:r w:rsidRPr="00343D2B">
              <w:rPr>
                <w:color w:val="auto"/>
              </w:rPr>
              <w:t>Gospodarka niskoemisyjna</w:t>
            </w:r>
            <w:bookmarkEnd w:id="5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elektrycznej z nowo wybudowanych/nowych mocy wytwórczych instalacji wykorzystujących OZE – wskaźnik agregujący: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31 500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04047" w:rsidRPr="00343D2B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904047" w:rsidRPr="00343D2B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04047" w:rsidRPr="00343D2B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04047" w:rsidRPr="00343D2B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04047" w:rsidRPr="00343D2B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 nowo wybudowanych/nowych mocy wytwórczych  instalacji wykorzystujących OZE - wskaźnik agregujący: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8 500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904047" w:rsidRPr="00343D2B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nowo wybudowanych instalacji wykorzystujących OZE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04047" w:rsidRPr="00343D2B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904047" w:rsidRPr="00343D2B" w:rsidRDefault="0090404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nowych mocy wytwórczych instalacji wykorzystujących OZE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04047" w:rsidRPr="00343D2B" w:rsidRDefault="00904047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– wskaźnik programowy, agregujący: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AC231E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59,02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ze źródeł odnawialnych</w:t>
            </w:r>
          </w:p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04276" w:rsidRPr="00343D2B" w:rsidRDefault="00404276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404276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cieplnej ze źródeł odnawialnych 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5F0AB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04276" w:rsidRPr="00343D2B" w:rsidRDefault="00404276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404276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1F2CF4" w:rsidRPr="00343D2B" w:rsidDel="00C8134C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Del="00C8134C" w:rsidRDefault="001F2CF4" w:rsidP="002A0DD7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9 410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</w:t>
            </w:r>
            <w:r w:rsidR="002A0DD7" w:rsidRPr="00343D2B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7 120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Ilość zaoszczędzonej energii cieplnej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3 800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3.2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2D31F7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wskaźnik agregujący: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B90F6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ze źródeł odnawialnych 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C8134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cieplnej ze źródeł odnawialnych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elektrycznej z nowo wybudowanych/nowych mocy wytwórczych instalacji wykorzystujących OZE</w:t>
            </w:r>
            <w:r w:rsidR="0024758E" w:rsidRPr="00343D2B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wskaźnik agregujący:</w:t>
            </w:r>
          </w:p>
          <w:p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9028DA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 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9028DA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 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3.2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nowo wybudowanych/nowych mocy wytwórczych instalacji wykorzystujących OZE</w:t>
            </w:r>
            <w:r w:rsidR="0024758E" w:rsidRPr="00343D2B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wskaźnik agregujący:</w:t>
            </w:r>
          </w:p>
          <w:p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985F6D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nowo wybudowanych instalacji wykorzystujących OZE 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985F6D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nowych mocy wytwórczych instalacji wykorzystujących OZE 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Zmniejszenie zużycia energii końcowej w wyniku realizacji projektów 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3.2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34)- wskaźnik programowy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1980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Ilość zaoszczędzonej energii cieplnej </w:t>
            </w:r>
          </w:p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22 650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Ilość zaoszczędzonej energii elektrycznej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21 255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Zmniejszenie rocznego zużycia energii pierwotnej w budynkach publicznych (CI 32)-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kWh/rok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236 607 000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Szacowany roczny spadek emisji gazów cieplarnianych (CI 34)-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 xml:space="preserve">2 </w:t>
            </w:r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5 950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CA4ECD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 –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 xml:space="preserve">2  </w:t>
            </w:r>
            <w:r w:rsidRPr="00343D2B">
              <w:rPr>
                <w:rFonts w:asciiTheme="minorHAnsi" w:eastAsia="Calibri" w:hAnsiTheme="minorHAnsi" w:cs="Tahoma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451 561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 xml:space="preserve">Liczba pojazdów korzystających z miejsc postojowych w wybudowanych obiektach "parkuj i jedź"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120000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przewozów komunikacją miejską na przebudowanych i nowych liniach komunikacji miejskiej</w:t>
            </w:r>
          </w:p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 xml:space="preserve"> </w:t>
            </w:r>
          </w:p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3.5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Ilość zaoszczędzonej energii cieplnej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3.5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wskaźnik</w:t>
            </w:r>
            <w:r w:rsidR="001B4245" w:rsidRPr="00343D2B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agregujący:</w:t>
            </w:r>
          </w:p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B4245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Dodatkowa zdolność wytwarzania energii elektrycznej ze źródeł odnawialnych 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04047" w:rsidRPr="00343D2B" w:rsidRDefault="00904047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Dodatkowa zdolność wytwarzania energii cieplnej ze źródeł odnawialnych </w:t>
            </w:r>
          </w:p>
          <w:p w:rsidR="001F2CF4" w:rsidRPr="00343D2B" w:rsidRDefault="001F2CF4" w:rsidP="001B4245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04047" w:rsidRPr="00343D2B" w:rsidRDefault="00904047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3.5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E750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Produkcja energii elektrycznej z nowo wybudowanych/nowych mocy wytwórczych instalacji wykorzystujących OZE</w:t>
            </w:r>
            <w:r w:rsidRPr="00343D2B" w:rsidDel="00FE718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– wskaźnik agregujący :</w:t>
            </w:r>
          </w:p>
          <w:p w:rsidR="001F2CF4" w:rsidRPr="00343D2B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  <w:p w:rsidR="001F2CF4" w:rsidRPr="00343D2B" w:rsidRDefault="001F2CF4" w:rsidP="00985F6D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B4245" w:rsidRPr="00343D2B" w:rsidRDefault="001B4245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Wartość docelowa będzie oszacowana</w:t>
            </w:r>
          </w:p>
          <w:p w:rsidR="001F2CF4" w:rsidRPr="00343D2B" w:rsidRDefault="001B4245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985F6D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 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Sl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985F6D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 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Sl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E750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Produkcja energii cieplnej z nowo wybudowanych/ nowych mocy wytwórczych instalacji wykorzystujących OZE – wskaźnik agregujący :</w:t>
            </w:r>
          </w:p>
          <w:p w:rsidR="001F2CF4" w:rsidRPr="00343D2B" w:rsidRDefault="001F2CF4" w:rsidP="00C22D5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  <w:p w:rsidR="001F2CF4" w:rsidRPr="00343D2B" w:rsidRDefault="001F2CF4" w:rsidP="00B90F6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 xml:space="preserve"> 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C22D5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nowo wybudowanych instalacji wykorzystujących OZE  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nowych mocy wytwórczych instalacji wykorzystujących OZE 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/rok]</w:t>
            </w:r>
          </w:p>
        </w:tc>
        <w:tc>
          <w:tcPr>
            <w:tcW w:w="377" w:type="pct"/>
            <w:shd w:val="clear" w:color="auto" w:fill="auto"/>
          </w:tcPr>
          <w:p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MWht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6" w:name="_Toc509296954"/>
            <w:r w:rsidRPr="00343D2B">
              <w:rPr>
                <w:color w:val="auto"/>
              </w:rPr>
              <w:t>Środowisko i Zasoby</w:t>
            </w:r>
            <w:bookmarkEnd w:id="6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354C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974A72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Dodatkowe możliwości przerobowe w zakresie recyklingu odpadów (CI 17)-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9 880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Moc przerobowa zakładu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Mg/rok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9 049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AD07ED">
            <w:pPr>
              <w:spacing w:before="40" w:after="4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osób objętych systemem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589 260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osób objętych selektywnym zbieraniem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EA6C9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EA6C94" w:rsidRPr="00343D2B" w:rsidRDefault="00EA6C94" w:rsidP="000619F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EA6C94" w:rsidRPr="00343D2B" w:rsidRDefault="00EA6C94" w:rsidP="00EA6C94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dodatkowych osób korzystających z ulepszonego zaopatrzenia w wodę </w:t>
            </w:r>
            <w:r w:rsidRPr="00343D2B">
              <w:rPr>
                <w:rFonts w:asciiTheme="minorHAnsi" w:hAnsiTheme="minorHAnsi"/>
                <w:bCs/>
                <w:sz w:val="20"/>
              </w:rPr>
              <w:t>(CI 18)</w:t>
            </w:r>
            <w:r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A6C94" w:rsidRPr="00343D2B" w:rsidRDefault="00EA6C94" w:rsidP="000619F6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A6C94" w:rsidRPr="00343D2B" w:rsidRDefault="00EA6C9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A6C94" w:rsidRPr="00343D2B" w:rsidRDefault="00EA6C9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A6C94" w:rsidRPr="00343D2B" w:rsidRDefault="00EA6C9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EA6C94" w:rsidRPr="00343D2B" w:rsidRDefault="00EA6C9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eastAsia="Calibri" w:cs="Tahoma"/>
                <w:sz w:val="20"/>
                <w:szCs w:val="16"/>
              </w:rPr>
              <w:t>3918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A6C94" w:rsidRPr="00343D2B" w:rsidRDefault="00EA6C9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dodatkowych osób korzystających z ulepszonego oczyszczania ścieków </w:t>
            </w:r>
            <w:r w:rsidRPr="00343D2B">
              <w:rPr>
                <w:rFonts w:asciiTheme="minorHAnsi" w:hAnsiTheme="minorHAnsi"/>
                <w:bCs/>
                <w:sz w:val="20"/>
              </w:rPr>
              <w:t>(CI 19)</w:t>
            </w:r>
            <w:r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9040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Times New Roman" w:hAnsiTheme="minorHAnsi" w:cs="Calibri"/>
                <w:sz w:val="20"/>
                <w:lang w:eastAsia="pl-PL"/>
              </w:rPr>
              <w:t>Przewidywana liczba osób korzystających z ulepszonego oczyszczania ścieków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9E1ABD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9E1ABD" w:rsidRPr="00343D2B" w:rsidRDefault="009E1ABD" w:rsidP="000619F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9E1ABD" w:rsidRPr="00343D2B" w:rsidRDefault="009E1ABD" w:rsidP="002A0DD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Przewidywana liczba  osób korzystających z ulepszonego zaopatrzenia w wodę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E1ABD" w:rsidRPr="00343D2B" w:rsidRDefault="009E1ABD" w:rsidP="000619F6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E1ABD" w:rsidRPr="00343D2B" w:rsidRDefault="009E1AB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9E1ABD" w:rsidRPr="00343D2B" w:rsidRDefault="009E1AB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E1ABD" w:rsidRPr="00343D2B" w:rsidRDefault="009E1AB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E1ABD" w:rsidRPr="00343D2B" w:rsidRDefault="009E1AB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E1ABD" w:rsidRPr="00343D2B" w:rsidRDefault="009E1AB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Wielkość ładunku ścieków poddanych ulepszonemu oczyszczaniu</w:t>
            </w:r>
          </w:p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Wydajność dobowa wybudowanych ujęć wody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58322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m3/dobę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A31D14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Wzrost oczekiwanej liczby odwiedzin w objętych wsparciem miejscach należących do dziedzictwa kulturalnego i naturalnego oraz stanowiących  atrakcje turystyczne (CI 9) -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odwiedziny/rok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64 045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974A72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Powierzchnia siedlisk wspieranych w celu uzyskania lepszego statusu ochrony (CI 23)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 ha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77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shd w:val="clear" w:color="auto" w:fill="auto"/>
            <w:vAlign w:val="bottom"/>
          </w:tcPr>
          <w:p w:rsidR="001F2CF4" w:rsidRPr="00343D2B" w:rsidRDefault="001F2CF4" w:rsidP="00133FE0">
            <w:pPr>
              <w:pStyle w:val="Default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>Zasięg zrealizowanych przedsięwzięć edukacyjno-promocyjnych oraz informacyjnych</w:t>
            </w:r>
          </w:p>
          <w:p w:rsidR="001F2CF4" w:rsidRPr="00343D2B" w:rsidRDefault="001F2CF4" w:rsidP="00133FE0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89 500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974A72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 xml:space="preserve">Liczba ludności odnoszącej korzyści ze środków ochrony przeciwpowodziowej (CI 20)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63 200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AD07ED">
            <w:pPr>
              <w:spacing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miast, w których podjęto działania związane z zabezpieczeniem przed niekorzystnymi zjawiskami pogodowymi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10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7354C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Objętość retencjonowanej wody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109 400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7" w:name="_Toc509296955"/>
            <w:r w:rsidRPr="00343D2B">
              <w:rPr>
                <w:color w:val="auto"/>
              </w:rPr>
              <w:t>Transport</w:t>
            </w:r>
            <w:bookmarkEnd w:id="7"/>
            <w:r w:rsidRPr="00343D2B">
              <w:rPr>
                <w:color w:val="auto"/>
              </w:rPr>
              <w:t xml:space="preserve"> </w:t>
            </w:r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255B7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 poziomie SZOOP w ramach działania 5.1 nie planuje się wskaźników o charakterze rezultatu bezpośredniego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proofErr w:type="spellStart"/>
            <w:r w:rsidRPr="00343D2B">
              <w:rPr>
                <w:rFonts w:asciiTheme="minorHAnsi" w:eastAsia="Calibri" w:hAnsiTheme="minorHAnsi" w:cs="Tahoma"/>
                <w:sz w:val="20"/>
              </w:rPr>
              <w:t>nd</w:t>
            </w:r>
            <w:proofErr w:type="spellEnd"/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 poziomie SZOOP w ramach działania 5.2 nie planuje się wskaźników o charakterze rezultatu bezpośredniego </w:t>
            </w:r>
          </w:p>
          <w:p w:rsidR="001F2CF4" w:rsidRPr="00343D2B" w:rsidRDefault="001F2CF4" w:rsidP="00191F4F">
            <w:pPr>
              <w:spacing w:before="60" w:after="60" w:line="240" w:lineRule="auto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proofErr w:type="spellStart"/>
            <w:r w:rsidRPr="00343D2B">
              <w:rPr>
                <w:rFonts w:asciiTheme="minorHAnsi" w:eastAsia="Calibri" w:hAnsiTheme="minorHAnsi" w:cs="Tahoma"/>
                <w:sz w:val="20"/>
              </w:rPr>
              <w:t>nd</w:t>
            </w:r>
            <w:proofErr w:type="spellEnd"/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8" w:name="_Toc509296956"/>
            <w:r w:rsidRPr="00343D2B">
              <w:rPr>
                <w:color w:val="auto"/>
              </w:rPr>
              <w:lastRenderedPageBreak/>
              <w:t>Infrastruktura spójności społecznej</w:t>
            </w:r>
            <w:bookmarkEnd w:id="8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6.1 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 poziomie SZOOP w ramach działania 6.1 nie planuje się wskaźników o charakterze rezultatu bezpośredniego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747B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Ludność objęta ulepszonymi usługami zdrowotnymi (CI 36)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33 824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 poziomie SZOOP w ramach działania 6.3 nie planuje się wskaźników o charakterze rezultatu bezpośredniego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9" w:name="_Toc509296957"/>
            <w:r w:rsidRPr="00343D2B">
              <w:rPr>
                <w:color w:val="auto"/>
              </w:rPr>
              <w:t>Infrastruktura edukacyjna</w:t>
            </w:r>
            <w:bookmarkEnd w:id="9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B44AF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użytkowników wspartych obiektów infrastruktury przedszkolnej 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1F38F6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 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2A0DD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1363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33FE0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edukacji ogólnej - 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3C69E4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2A0DD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4345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33FE0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edukacji ogólnej -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3C69E4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2A0DD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1041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319" w:type="pct"/>
            <w:shd w:val="clear" w:color="auto" w:fill="auto"/>
          </w:tcPr>
          <w:p w:rsidR="001F2CF4" w:rsidRPr="00343D2B" w:rsidRDefault="001F2CF4" w:rsidP="00133FE0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kształcenia zawodowego -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343D2B" w:rsidRDefault="001F2CF4" w:rsidP="003C69E4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343D2B" w:rsidRDefault="002A0DD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3597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343D2B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</w:tbl>
    <w:p w:rsidR="00CA6F45" w:rsidRPr="00343D2B" w:rsidRDefault="00CA6F45" w:rsidP="00CA6F45">
      <w:pPr>
        <w:rPr>
          <w:rFonts w:asciiTheme="minorHAnsi" w:hAnsiTheme="minorHAnsi"/>
          <w:sz w:val="20"/>
        </w:rPr>
      </w:pPr>
    </w:p>
    <w:p w:rsidR="00CA6F45" w:rsidRPr="00343D2B" w:rsidRDefault="00CA6F45" w:rsidP="00F04E22">
      <w:pPr>
        <w:pStyle w:val="Nagwek1"/>
      </w:pPr>
      <w:bookmarkStart w:id="10" w:name="_Toc509296958"/>
      <w:r w:rsidRPr="00343D2B">
        <w:lastRenderedPageBreak/>
        <w:t>2. Tabela wskaźników produktu dla EFRR</w:t>
      </w:r>
      <w:bookmarkEnd w:id="10"/>
    </w:p>
    <w:p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616"/>
      </w:tblGrid>
      <w:tr w:rsidR="00CA6F45" w:rsidRPr="00343D2B" w:rsidTr="00497F76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produktu</w:t>
            </w:r>
          </w:p>
        </w:tc>
      </w:tr>
    </w:tbl>
    <w:p w:rsidR="007354C4" w:rsidRPr="00343D2B" w:rsidRDefault="007354C4">
      <w:bookmarkStart w:id="11" w:name="_Hlk479761344"/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3447"/>
        <w:gridCol w:w="4558"/>
        <w:gridCol w:w="6"/>
        <w:gridCol w:w="1315"/>
        <w:gridCol w:w="1318"/>
        <w:gridCol w:w="1321"/>
        <w:gridCol w:w="1321"/>
        <w:gridCol w:w="9"/>
        <w:gridCol w:w="61"/>
        <w:gridCol w:w="1260"/>
      </w:tblGrid>
      <w:tr w:rsidR="007354C4" w:rsidRPr="00343D2B" w:rsidTr="0052601E">
        <w:trPr>
          <w:cantSplit/>
          <w:trHeight w:val="70"/>
          <w:tblHeader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miary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Kategoria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regionu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pośrednia </w:t>
            </w:r>
            <w:r w:rsidRPr="00343D2B">
              <w:rPr>
                <w:rFonts w:asciiTheme="minorHAnsi" w:hAnsiTheme="minorHAnsi"/>
                <w:sz w:val="20"/>
              </w:rPr>
              <w:br/>
              <w:t>(2018)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CA6F45" w:rsidP="004C222B">
            <w:pPr>
              <w:pStyle w:val="Nagwek2"/>
              <w:rPr>
                <w:color w:val="auto"/>
              </w:rPr>
            </w:pPr>
            <w:bookmarkStart w:id="12" w:name="_Toc509296959"/>
            <w:bookmarkEnd w:id="11"/>
            <w:r w:rsidRPr="00343D2B">
              <w:rPr>
                <w:color w:val="auto"/>
              </w:rPr>
              <w:t>Przedsiębiorstwa i innowacje</w:t>
            </w:r>
            <w:bookmarkEnd w:id="12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naukowych ponoszących nakłady inwestycyjne na działalność B+R</w:t>
            </w:r>
            <w:r w:rsidR="008F3F5A" w:rsidRPr="00343D2B">
              <w:rPr>
                <w:rFonts w:asciiTheme="minorHAnsi" w:hAnsiTheme="minorHAnsi"/>
                <w:sz w:val="20"/>
              </w:rPr>
              <w:t>-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2A0DD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w projekty w zakresie innowacji lub badań i rozwoju (CI 27)</w:t>
            </w:r>
            <w:r w:rsidR="008F3F5A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602 817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E340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E3408" w:rsidRPr="00343D2B" w:rsidRDefault="00AE340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343D2B" w:rsidRDefault="00AE3408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w projekty w zakresie innowacji lub badań i rozwoju (CI 27)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343D2B" w:rsidDel="00AE3408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E3408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343D2B" w:rsidRDefault="004D73B8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2 140 000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D131A" w:rsidRPr="00343D2B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Nakłady inwestycyjne na zakup aparatury naukowo-badawczej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D131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0D131A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131A" w:rsidRPr="00343D2B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163 052 746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D131A" w:rsidRPr="00343D2B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laboratoriów badawczych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D131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D131A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131A" w:rsidRPr="00343D2B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otrzymujących wsparcie niefinansowe (CI 4)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>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62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Przedsiębiorstwa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246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 xml:space="preserve">Przedsiębiorstwa 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212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współpracujących z ośrodkami badawczymi (CI 26)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BD394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</w:t>
            </w:r>
            <w:r w:rsidR="00175999" w:rsidRPr="00343D2B">
              <w:rPr>
                <w:rFonts w:asciiTheme="minorHAnsi" w:eastAsia="Calibri" w:hAnsiTheme="minorHAnsi"/>
                <w:sz w:val="20"/>
              </w:rPr>
              <w:t xml:space="preserve">zt. 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74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Inwestycje prywatne uzupełniające wsparcie publiczne dla przedsiębiorstw (dotacje) (CI 6)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BD394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euro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159 749 073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BD3949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BD3949" w:rsidRPr="00343D2B" w:rsidRDefault="00BD3949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BD3949" w:rsidRPr="00343D2B" w:rsidRDefault="00BD3949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Inwestycje prywatne uzupełniające wsparcie publiczne dla przedsiębiorstw (dotacje) (CI 6)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D3949" w:rsidRPr="00343D2B" w:rsidDel="00BD3949" w:rsidRDefault="00BD394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zł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D394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BD3949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D3949" w:rsidRPr="00343D2B" w:rsidRDefault="00BD394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BD3949" w:rsidRPr="00343D2B" w:rsidRDefault="004D73B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567 109 209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D3949" w:rsidRPr="00343D2B" w:rsidRDefault="00BD3949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761B3A" w:rsidRPr="00343D2B" w:rsidTr="0052601E">
        <w:trPr>
          <w:cantSplit/>
          <w:trHeight w:val="637"/>
        </w:trPr>
        <w:tc>
          <w:tcPr>
            <w:tcW w:w="1179" w:type="pct"/>
            <w:shd w:val="clear" w:color="auto" w:fill="auto"/>
            <w:vAlign w:val="center"/>
          </w:tcPr>
          <w:p w:rsidR="00761B3A" w:rsidRPr="00343D2B" w:rsidRDefault="00761B3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761B3A" w:rsidRPr="00343D2B" w:rsidRDefault="00761B3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realizowanych projektów B+R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61B3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761B3A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761B3A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realizowanych prac B+R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61B3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761B3A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761B3A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prowadzenia prac B+R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ponoszących nakłady inwestycyjne na działalność B+R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C3848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Nakłady inwestycyjne na zakup aparatury naukowo-badawczej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384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laboratoriów badawczych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343D2B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C3848" w:rsidRPr="00343D2B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doradztwa specjalistycznego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E338C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343D2B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C3848" w:rsidRPr="00343D2B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ekoinnowacji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E338C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inkubatorów przedsiębiorczości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084CC2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przygotowanych terenów inwestycyjnych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ha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375D1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4375D1" w:rsidRPr="00343D2B" w:rsidRDefault="004375D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375D1" w:rsidRPr="00343D2B" w:rsidRDefault="004375D1" w:rsidP="00232CC1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wsparcie niefinansowe (CI </w:t>
            </w:r>
            <w:r w:rsidR="00232CC1" w:rsidRPr="00343D2B">
              <w:rPr>
                <w:rFonts w:asciiTheme="minorHAnsi" w:hAnsiTheme="minorHAnsi"/>
                <w:sz w:val="20"/>
              </w:rPr>
              <w:t>4</w:t>
            </w:r>
            <w:r w:rsidRPr="00343D2B">
              <w:rPr>
                <w:rFonts w:asciiTheme="minorHAnsi" w:hAnsiTheme="minorHAnsi"/>
                <w:sz w:val="20"/>
              </w:rPr>
              <w:t>)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375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AC17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r w:rsidR="00AC17E0" w:rsidRPr="00343D2B">
              <w:rPr>
                <w:rFonts w:asciiTheme="minorHAnsi" w:hAnsiTheme="minorHAnsi"/>
                <w:sz w:val="20"/>
              </w:rPr>
              <w:t>dotacje</w:t>
            </w:r>
            <w:r w:rsidR="00084CC2" w:rsidRPr="00343D2B">
              <w:rPr>
                <w:rFonts w:asciiTheme="minorHAnsi" w:hAnsiTheme="minorHAnsi"/>
                <w:sz w:val="20"/>
              </w:rPr>
              <w:t xml:space="preserve"> (CI 2)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wspartych w zakresie doradztwa specjalistycznego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A8081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  <w:r w:rsidR="00CF08C0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38 539 604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A8081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:rsidR="00CA6F45" w:rsidRPr="00343D2B" w:rsidRDefault="00CA6F45" w:rsidP="0091734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:rsidR="00CA6F45" w:rsidRPr="00343D2B" w:rsidRDefault="00CA6F45" w:rsidP="0091734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1.4</w:t>
            </w:r>
          </w:p>
        </w:tc>
        <w:tc>
          <w:tcPr>
            <w:tcW w:w="1559" w:type="pct"/>
            <w:shd w:val="clear" w:color="auto" w:fill="auto"/>
          </w:tcPr>
          <w:p w:rsidR="00CA6F45" w:rsidRPr="00343D2B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przedsiębiorstw, które wprowadziły zmiany organizacyjno-procesowe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3C69E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CA6F45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02A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5502AC" w:rsidRPr="00343D2B" w:rsidRDefault="005502A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przedsięwzięć informacyjno-promocyjnych o charakterze międzynarodowym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5502AC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502A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5502AC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02A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przedsięwzięć informacyjno-promocyjnych o charakterze krajowym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5502AC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502A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5502AC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034DE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034DE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034DE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wspartych w zakresie internacjonalizacji działalności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034DE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034D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034DE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034DE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034DE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264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1054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finansowe inne niż dotacje (CI 3)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145 646 220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35CEB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35CEB" w:rsidRPr="00343D2B" w:rsidRDefault="00F35CE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F35CEB" w:rsidRPr="00343D2B" w:rsidRDefault="00F35CEB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35CEB" w:rsidRPr="00343D2B" w:rsidDel="00F35CE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35CEB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35CEB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35CEB" w:rsidRPr="00343D2B" w:rsidRDefault="005135C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517 044 081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35CEB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(inne niż dotacje) (CI 7)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32 651 793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747D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B8747D" w:rsidRPr="00343D2B" w:rsidRDefault="00B8747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B8747D" w:rsidRPr="00343D2B" w:rsidRDefault="00B8747D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(inne niż dotacje) (CI 7)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8747D" w:rsidRPr="00343D2B" w:rsidDel="00B8747D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8747D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8747D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B8747D" w:rsidRPr="00343D2B" w:rsidRDefault="005135C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115 913 865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8747D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objętych wsparciem w celu wprowadzenia produktów nowych dla rynku (CI 28)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084CC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287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objętych wsparciem w celu wprowadzenia produktów nowych dla firmy (CI 29)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084CC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118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547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A547A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ekoinnowacji</w:t>
            </w:r>
            <w:proofErr w:type="spellEnd"/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547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A547A" w:rsidRPr="00343D2B" w:rsidRDefault="00AA547A" w:rsidP="004C222B">
            <w:pPr>
              <w:pStyle w:val="Nagwek2"/>
              <w:rPr>
                <w:color w:val="auto"/>
              </w:rPr>
            </w:pPr>
            <w:bookmarkStart w:id="13" w:name="_Toc509296960"/>
            <w:r w:rsidRPr="00343D2B">
              <w:rPr>
                <w:color w:val="auto"/>
              </w:rPr>
              <w:t>Technologie informacyjno-komunikacyjne</w:t>
            </w:r>
            <w:bookmarkEnd w:id="13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A547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A547A" w:rsidRPr="00343D2B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A547A" w:rsidRPr="00343D2B" w:rsidRDefault="00AA547A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usług publicznych udostępnionych on-line o stopniu dojrzałości </w:t>
            </w:r>
            <w:r w:rsidR="00455AC6" w:rsidRPr="00343D2B">
              <w:rPr>
                <w:rFonts w:asciiTheme="minorHAnsi" w:hAnsiTheme="minorHAnsi"/>
                <w:sz w:val="20"/>
              </w:rPr>
              <w:t xml:space="preserve">co najmniej </w:t>
            </w:r>
            <w:r w:rsidRPr="00343D2B">
              <w:rPr>
                <w:rFonts w:asciiTheme="minorHAnsi" w:hAnsiTheme="minorHAnsi"/>
                <w:sz w:val="20"/>
              </w:rPr>
              <w:t xml:space="preserve">3 </w:t>
            </w:r>
            <w:r w:rsidR="00455AC6" w:rsidRPr="00343D2B">
              <w:rPr>
                <w:rFonts w:asciiTheme="minorHAnsi" w:hAnsiTheme="minorHAnsi"/>
                <w:sz w:val="20"/>
              </w:rPr>
              <w:t xml:space="preserve"> – 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455AC6" w:rsidRPr="00343D2B">
              <w:rPr>
                <w:rFonts w:asciiTheme="minorHAnsi" w:hAnsiTheme="minorHAnsi"/>
                <w:sz w:val="20"/>
              </w:rPr>
              <w:t>agregujący: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AA547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AA547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:rsidR="00AA547A" w:rsidRPr="00343D2B" w:rsidRDefault="0029766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144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343D2B" w:rsidRDefault="00AA547A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:rsidR="00AA547A" w:rsidRPr="00343D2B" w:rsidRDefault="00AA547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455AC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455AC6" w:rsidRPr="00343D2B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455AC6" w:rsidRPr="00343D2B" w:rsidRDefault="00455AC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a)  Liczba usług publicznych udostępnionych on-line o stopniu dojrzałości 3 – dwustronna interakcja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455AC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455AC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29766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127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455AC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455AC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455AC6" w:rsidRPr="00343D2B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455AC6" w:rsidRPr="00343D2B" w:rsidRDefault="00455AC6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 Liczba usług publicznych udostępnionych on-line o stopniu dojrzałości co najmniej 4 – transakcja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455AC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455AC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4D73B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17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343D2B" w:rsidRDefault="00455AC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podmiotów, które udostępniły on-line informacje sektora publicznego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E757E6" w:rsidRPr="00343D2B" w:rsidRDefault="00E757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757E6" w:rsidRPr="00343D2B" w:rsidDel="0054418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urzędów, które wdrożyły katalog rekomendacji dotyczących awansu cyfrowego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udostępnionych usług wewnątrzadministracyjnych (A2A)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7A3F0F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podmiotów udostępniających usługi wewnątrzadministracyjne (A2A)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7A3F0F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zdigitalizowanych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dokumentów zawierających informacje sektora publicznego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udostępnionych on-line dokumentów zawierających informacje sektora publicznego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uruchomionych systemów teleinformatycznych w podmiotach wykonujących zadania publiczne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F952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26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API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baz danych udostępnionych on-line poprzez API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343D2B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F65F8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F65F88" w:rsidRPr="00343D2B" w:rsidRDefault="00F65F8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F65F88" w:rsidRPr="00343D2B" w:rsidRDefault="00F65F88" w:rsidP="00F65F8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aplikacji opartych na ponownym wykorzystaniu informacji sektora publicznego i e-usług publicznych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343D2B" w:rsidRDefault="00F65F8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343D2B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343D2B" w:rsidRDefault="00F65F8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F65F88" w:rsidRPr="00343D2B" w:rsidRDefault="00F65F8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343D2B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F3746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3746A" w:rsidRPr="00343D2B" w:rsidRDefault="00F3746A" w:rsidP="007354C4">
            <w:pPr>
              <w:pStyle w:val="Nagwek2"/>
              <w:rPr>
                <w:color w:val="auto"/>
              </w:rPr>
            </w:pPr>
            <w:bookmarkStart w:id="14" w:name="_Toc509296961"/>
            <w:r w:rsidRPr="00343D2B">
              <w:rPr>
                <w:color w:val="auto"/>
              </w:rPr>
              <w:t>Gospodarka niskoemisyjna</w:t>
            </w:r>
            <w:bookmarkEnd w:id="14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F3746A" w:rsidRPr="00343D2B" w:rsidRDefault="00F3746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3746A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3746A" w:rsidRPr="00343D2B" w:rsidRDefault="00F3746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343D2B" w:rsidRDefault="00F3746A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elektrycznej z OZE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– </w:t>
            </w:r>
            <w:r w:rsidR="000372D0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0372D0" w:rsidRPr="00343D2B">
              <w:rPr>
                <w:rFonts w:asciiTheme="minorHAnsi" w:hAnsiTheme="minorHAnsi"/>
                <w:sz w:val="20"/>
              </w:rPr>
              <w:t>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343D2B" w:rsidRDefault="00F3746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343D2B" w:rsidRDefault="007F0CA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F3746A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343D2B" w:rsidRDefault="00F3746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343D2B" w:rsidRDefault="00F3746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1D1923" w:rsidRPr="00343D2B" w:rsidRDefault="001D1923" w:rsidP="001951BE">
            <w:pPr>
              <w:pStyle w:val="Akapitzlist"/>
              <w:numPr>
                <w:ilvl w:val="0"/>
                <w:numId w:val="9"/>
              </w:numPr>
              <w:tabs>
                <w:tab w:val="left" w:pos="1929"/>
              </w:tabs>
              <w:spacing w:line="240" w:lineRule="auto"/>
              <w:ind w:left="274" w:hanging="339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elektrycznej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1D1923" w:rsidRPr="00343D2B" w:rsidRDefault="001D1923" w:rsidP="001951BE">
            <w:pPr>
              <w:pStyle w:val="Akapitzlist"/>
              <w:numPr>
                <w:ilvl w:val="0"/>
                <w:numId w:val="9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elektrycznej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343D2B" w:rsidRDefault="00BC77A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1D1923" w:rsidRPr="00343D2B" w:rsidRDefault="001D1923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z OZE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– </w:t>
            </w:r>
            <w:r w:rsidR="000372D0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0372D0" w:rsidRPr="00343D2B">
              <w:rPr>
                <w:rFonts w:asciiTheme="minorHAnsi" w:hAnsiTheme="minorHAnsi"/>
                <w:sz w:val="20"/>
              </w:rPr>
              <w:t>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1D1923" w:rsidRPr="00343D2B" w:rsidRDefault="001D1923" w:rsidP="001951BE">
            <w:pPr>
              <w:pStyle w:val="Akapitzlist"/>
              <w:numPr>
                <w:ilvl w:val="0"/>
                <w:numId w:val="10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  <w:r w:rsidR="00BC77A2"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1D1923" w:rsidRPr="00343D2B" w:rsidRDefault="001D1923" w:rsidP="001951BE">
            <w:pPr>
              <w:pStyle w:val="Akapitzlist"/>
              <w:numPr>
                <w:ilvl w:val="0"/>
                <w:numId w:val="10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:rsidR="00C00D8E" w:rsidRPr="00343D2B" w:rsidRDefault="00C00D8E" w:rsidP="0051185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nowo wybudowanych lub zmodernizowanych sieci  elektroenergetycznych dla odnawialnych źródeł energii , wskaźnik </w:t>
            </w:r>
            <w:r w:rsidR="00B3256C" w:rsidRPr="00343D2B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agregujący</w:t>
            </w:r>
            <w:r w:rsidR="00B3256C" w:rsidRPr="00343D2B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C00D8E" w:rsidRPr="00343D2B" w:rsidRDefault="00C00D8E" w:rsidP="001951BE">
            <w:pPr>
              <w:pStyle w:val="Akapitzlist"/>
              <w:numPr>
                <w:ilvl w:val="0"/>
                <w:numId w:val="24"/>
              </w:numPr>
              <w:tabs>
                <w:tab w:val="left" w:pos="1929"/>
              </w:tabs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Długość nowo wybudowanych sieci  elektroenergetycznych dla odnawialnych źródeł energii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00D8E" w:rsidRPr="00343D2B" w:rsidRDefault="00C02DD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C00D8E" w:rsidRPr="00343D2B" w:rsidRDefault="00C00D8E" w:rsidP="000F144E">
            <w:pPr>
              <w:pStyle w:val="Akapitzlist"/>
              <w:numPr>
                <w:ilvl w:val="0"/>
                <w:numId w:val="24"/>
              </w:numPr>
              <w:tabs>
                <w:tab w:val="left" w:pos="1929"/>
              </w:tabs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Długość zmodernizowanych sieci  elektroenergetycznych dla odnawialnych źródeł energii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00D8E" w:rsidRPr="00343D2B" w:rsidRDefault="00C02DD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:rsidR="001D1923" w:rsidRPr="00343D2B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wybudowanych instalacji do produkcji biopaliw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:rsidR="001D1923" w:rsidRPr="00343D2B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  <w:r w:rsidR="00137FA9" w:rsidRPr="00343D2B">
              <w:rPr>
                <w:rFonts w:asciiTheme="minorHAnsi" w:eastAsia="Calibri" w:hAnsiTheme="minorHAnsi" w:cs="Tahoma"/>
                <w:sz w:val="20"/>
              </w:rPr>
              <w:t>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finansowe inne niż dotacje (CI 3)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m</w:t>
            </w:r>
            <w:r w:rsidRPr="00343D2B">
              <w:rPr>
                <w:rFonts w:asciiTheme="minorHAnsi" w:eastAsia="Calibri" w:hAnsiTheme="minorHAnsi" w:cs="Tahoma"/>
                <w:sz w:val="20"/>
                <w:vertAlign w:val="superscript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146 914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31354C" w:rsidRPr="00343D2B" w:rsidRDefault="00084CC2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</w:t>
            </w:r>
            <w:r w:rsidR="0031354C" w:rsidRPr="00343D2B">
              <w:rPr>
                <w:rFonts w:asciiTheme="minorHAnsi" w:hAnsiTheme="minorHAnsi"/>
                <w:sz w:val="20"/>
              </w:rPr>
              <w:t>iczba przedsiębiorstw otrzymujących wsparcie (CI 1)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</w:tcPr>
          <w:p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finansowe inne niż dotacje (CI 3)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  <w:r w:rsidR="00030F6B" w:rsidRPr="00343D2B">
              <w:rPr>
                <w:rFonts w:asciiTheme="minorHAnsi" w:eastAsia="Calibri" w:hAnsiTheme="minorHAnsi" w:cs="Tahoma"/>
                <w:sz w:val="20"/>
              </w:rPr>
              <w:t>2</w:t>
            </w: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B5C5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B5C53" w:rsidRPr="00343D2B" w:rsidRDefault="001B5C5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1B5C53" w:rsidRPr="00343D2B" w:rsidRDefault="001B5C53" w:rsidP="001B5C53">
            <w:pPr>
              <w:spacing w:after="12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przedsiębiorstw, które w wyniku wsparcia poprawiły efektywność energetyczną </w:t>
            </w:r>
          </w:p>
          <w:p w:rsidR="001B5C53" w:rsidRPr="00343D2B" w:rsidRDefault="001B5C5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B5C53" w:rsidRPr="00343D2B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[szt.]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B5C53" w:rsidRPr="00343D2B" w:rsidRDefault="001B5C5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B5C53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B5C53" w:rsidRPr="00343D2B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B5C53" w:rsidRPr="00343D2B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B5C53" w:rsidRPr="00343D2B" w:rsidRDefault="001B5C5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0372D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jednostek wytwarzania energii elektrycznej z OZE 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0372D0" w:rsidRPr="00343D2B">
              <w:rPr>
                <w:rFonts w:asciiTheme="minorHAnsi" w:hAnsiTheme="minorHAnsi"/>
                <w:sz w:val="20"/>
              </w:rPr>
              <w:t>wskaźnik 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elektrycznej z OZE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elektrycznej z OZE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0372D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jednostek wytwarzania energii cieplnej z OZE 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0372D0" w:rsidRPr="00343D2B">
              <w:rPr>
                <w:rFonts w:asciiTheme="minorHAnsi" w:hAnsiTheme="minorHAnsi"/>
                <w:sz w:val="20"/>
              </w:rPr>
              <w:t>wskaźnik 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m</w:t>
            </w:r>
            <w:r w:rsidRPr="00343D2B">
              <w:rPr>
                <w:rFonts w:asciiTheme="minorHAnsi" w:eastAsia="Calibri" w:hAnsiTheme="minorHAnsi" w:cs="Tahoma"/>
                <w:sz w:val="20"/>
                <w:vertAlign w:val="superscript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Del="00F82FF2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440 733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084CC2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</w:t>
            </w:r>
            <w:r w:rsidR="00CE36F8" w:rsidRPr="00343D2B">
              <w:rPr>
                <w:rFonts w:asciiTheme="minorHAnsi" w:hAnsiTheme="minorHAnsi"/>
                <w:sz w:val="20"/>
              </w:rPr>
              <w:t>iczba gospodarstw domowych z lepszą klasą zużycia energii (CI31)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Del="00F82FF2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2 565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942303" w:rsidRPr="00343D2B" w:rsidRDefault="00363066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budynków uwzględniających standardy budownictwa pasywnego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16CA7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942303" w:rsidRPr="00343D2B" w:rsidRDefault="00942303" w:rsidP="001951BE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budynków z uwzględnieniem standardów budownictwa pasywnego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16CA7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942303" w:rsidRPr="00343D2B" w:rsidRDefault="00942303" w:rsidP="001951BE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przebudowanych budynków z uwzględnieniem standardów budownictwa pasywnego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16CA7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źródeł ciepła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01E21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E01E21" w:rsidRPr="00343D2B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01E21" w:rsidRPr="00343D2B" w:rsidRDefault="00E01E21" w:rsidP="0024489B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elektrycznej z OZE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E01E2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01E21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01E21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jednostek wytwarzania energii elektrycznej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01E21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E01E21" w:rsidRPr="00343D2B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01E21" w:rsidRPr="00343D2B" w:rsidRDefault="00E01E21" w:rsidP="0024489B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z OZE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E01E2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01E21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01E21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jednostek wytwarzania energii cieplnej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hRule="exact" w:val="1675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933CD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</w:t>
            </w:r>
            <w:r w:rsidR="006609FA" w:rsidRPr="00343D2B">
              <w:rPr>
                <w:rFonts w:asciiTheme="minorHAnsi" w:hAnsiTheme="minorHAnsi"/>
                <w:sz w:val="20"/>
              </w:rPr>
              <w:t xml:space="preserve"> zakupionych lub zmodernizowanych</w:t>
            </w:r>
            <w:r w:rsidRPr="00343D2B">
              <w:rPr>
                <w:rFonts w:asciiTheme="minorHAnsi" w:hAnsiTheme="minorHAnsi"/>
                <w:sz w:val="20"/>
              </w:rPr>
              <w:t xml:space="preserve"> jednostek taboru pasażerskiego w publicznym transporcie zbiorowym  komunikacji miejskiej –</w:t>
            </w:r>
            <w:r w:rsidR="00D71CBD" w:rsidRPr="00343D2B">
              <w:rPr>
                <w:rFonts w:asciiTheme="minorHAnsi" w:hAnsiTheme="minorHAnsi"/>
                <w:sz w:val="20"/>
              </w:rPr>
              <w:t xml:space="preserve">– wskaźnik </w:t>
            </w:r>
            <w:r w:rsidR="003432FC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D71CBD" w:rsidRPr="00343D2B">
              <w:rPr>
                <w:rFonts w:asciiTheme="minorHAnsi" w:hAnsiTheme="minorHAnsi"/>
                <w:sz w:val="20"/>
              </w:rPr>
              <w:t>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hRule="exact" w:val="1675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zakupionych jednostek taboru pasażerskiego w publicznym transporcie zbiorowym  komunikacji miejskiej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zmodernizowanych jednostek taboru pasażerskiego w publicznym transporcie zbiorowym  komunikacji miejskiej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  <w:p w:rsidR="00142B3A" w:rsidRPr="00343D2B" w:rsidRDefault="00142B3A" w:rsidP="00142B3A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wspartej infrastruktury rowerowej (odpowiada wskaźnikowi w RPO Długość </w:t>
            </w:r>
            <w:r w:rsidR="00E6278E" w:rsidRPr="00343D2B">
              <w:rPr>
                <w:rFonts w:asciiTheme="minorHAnsi" w:hAnsiTheme="minorHAnsi"/>
                <w:sz w:val="20"/>
              </w:rPr>
              <w:t>ścieżek rowerowych</w:t>
            </w:r>
            <w:r w:rsidRPr="00343D2B">
              <w:rPr>
                <w:rFonts w:asciiTheme="minorHAnsi" w:hAnsiTheme="minorHAnsi"/>
                <w:sz w:val="20"/>
              </w:rPr>
              <w:t>)</w:t>
            </w:r>
          </w:p>
          <w:p w:rsidR="004F5435" w:rsidRPr="00343D2B" w:rsidRDefault="004F5435" w:rsidP="00361CCA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E36F8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138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432F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343D2B" w:rsidRDefault="003432F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343D2B" w:rsidRDefault="003432FC" w:rsidP="00191D0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obiektów  „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Bike&amp;Ride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>”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343D2B" w:rsidRDefault="003432F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343D2B" w:rsidRDefault="003432F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343D2B" w:rsidRDefault="003432F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432FC" w:rsidRPr="00343D2B" w:rsidRDefault="003432F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obiektów „parkuj i jedź”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miejsc postojowych w wybudowanych obiektach „parkuj i jedź”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480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A4C82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8A4C82" w:rsidRPr="00343D2B" w:rsidRDefault="008A4C82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</w:t>
            </w:r>
          </w:p>
          <w:p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miejsc postojowych dla osób niepełnosprawnych w</w:t>
            </w:r>
          </w:p>
          <w:p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wybudowanych obiektach „parkuj i jedź”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8A4C82" w:rsidRPr="00343D2B" w:rsidRDefault="008A4C8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4C8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A4C82" w:rsidRPr="00343D2B" w:rsidRDefault="008A4C8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A4C82" w:rsidRPr="00343D2B" w:rsidDel="00CD0CA0" w:rsidRDefault="008A4C8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8A4C82" w:rsidRPr="00343D2B" w:rsidRDefault="008A4C8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F6BCD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F6BCD" w:rsidRPr="00343D2B" w:rsidRDefault="00FF6BC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FF6BCD" w:rsidRPr="00343D2B" w:rsidRDefault="00FF6BCD" w:rsidP="00FF6B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Pojemność </w:t>
            </w:r>
            <w:r w:rsidR="00256120" w:rsidRPr="00343D2B">
              <w:rPr>
                <w:rFonts w:asciiTheme="minorHAnsi" w:hAnsiTheme="minorHAnsi"/>
                <w:sz w:val="20"/>
              </w:rPr>
              <w:t xml:space="preserve">zakupionego lub zmodernizowanego </w:t>
            </w:r>
            <w:r w:rsidRPr="00343D2B">
              <w:rPr>
                <w:rFonts w:asciiTheme="minorHAnsi" w:hAnsiTheme="minorHAnsi"/>
                <w:sz w:val="20"/>
              </w:rPr>
              <w:t>taboru pasażerskiego w publicznym transporcie zbiorowym w komunikacji miejskiej 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F6BCD" w:rsidRPr="00343D2B" w:rsidRDefault="00EB5F3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[osoby]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F6BCD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F6BCD" w:rsidRPr="00343D2B" w:rsidRDefault="00FF6BC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F6BCD" w:rsidRPr="00343D2B" w:rsidRDefault="00FF6BC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F6BCD" w:rsidRPr="00343D2B" w:rsidRDefault="00FF6BC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951BE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Pojemność zakupionego taboru pasażerskiego w publicznym transporcie zbiorowym</w:t>
            </w:r>
            <w:r w:rsidR="00084CC2" w:rsidRPr="00343D2B">
              <w:rPr>
                <w:sz w:val="20"/>
                <w:szCs w:val="20"/>
              </w:rPr>
              <w:t xml:space="preserve"> komunikacji miejskiej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D0C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6000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D3F0E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D3F0E" w:rsidRPr="00343D2B" w:rsidRDefault="003D3F0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3D3F0E" w:rsidRPr="00343D2B" w:rsidRDefault="003D3F0E" w:rsidP="001951BE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Pojemność zmodernizowanego taboru pasażerskiego w publicznym transporcie zbiorowym</w:t>
            </w:r>
            <w:r w:rsidR="00084CC2" w:rsidRPr="00343D2B">
              <w:rPr>
                <w:sz w:val="20"/>
                <w:szCs w:val="20"/>
              </w:rPr>
              <w:t xml:space="preserve"> komunikacji miejskiej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D3F0E" w:rsidRPr="00343D2B" w:rsidRDefault="003D3F0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D3F0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D3F0E" w:rsidRPr="00343D2B" w:rsidRDefault="003D3F0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D3F0E" w:rsidRPr="00343D2B" w:rsidRDefault="00CD0C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D3F0E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zintegrowanych węzłów przesiadkowych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lub przebudowanych linii komunikacji miejskiej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  <w:r w:rsidR="00CE36F8"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E721E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6E721E" w:rsidRPr="00343D2B" w:rsidRDefault="006E721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6E721E" w:rsidRPr="00343D2B" w:rsidRDefault="006E721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lub przebudowanych linii autobusowych komunikacji miejskiej [km]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6E721E" w:rsidRPr="00343D2B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6E721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6E721E" w:rsidRPr="00343D2B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6E721E" w:rsidRPr="00343D2B" w:rsidRDefault="006E72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6E721E" w:rsidRPr="00343D2B" w:rsidRDefault="006E72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zainstalowanych inteligentnych systemów transportowych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</w:t>
            </w:r>
            <w:r w:rsidR="00DC70FF" w:rsidRPr="00343D2B">
              <w:rPr>
                <w:rFonts w:asciiTheme="minorHAnsi" w:hAnsiTheme="minorHAnsi"/>
                <w:sz w:val="20"/>
              </w:rPr>
              <w:t>ciągów transportowych</w:t>
            </w:r>
            <w:r w:rsidRPr="00343D2B">
              <w:rPr>
                <w:rFonts w:asciiTheme="minorHAnsi" w:hAnsiTheme="minorHAnsi"/>
                <w:sz w:val="20"/>
              </w:rPr>
              <w:t>, na których zainstalowano inteligentne systemy transportowe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jednostek wytwarzania energii elektrycznej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284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343D2B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jednostek wytwarzania energii cieplnej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284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</w:tcPr>
          <w:p w:rsidR="00CE36F8" w:rsidRPr="00343D2B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zmodernizowanych źródeł ciepła</w:t>
            </w:r>
            <w:r w:rsidR="003432FC" w:rsidRPr="00343D2B">
              <w:rPr>
                <w:rFonts w:asciiTheme="minorHAnsi" w:eastAsia="Calibri" w:hAnsiTheme="minorHAnsi" w:cs="Tahoma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1420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73443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73443" w:rsidRPr="00343D2B" w:rsidRDefault="00C7344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3.4</w:t>
            </w:r>
          </w:p>
        </w:tc>
        <w:tc>
          <w:tcPr>
            <w:tcW w:w="1559" w:type="pct"/>
            <w:shd w:val="clear" w:color="auto" w:fill="auto"/>
          </w:tcPr>
          <w:p w:rsidR="00C73443" w:rsidRPr="00343D2B" w:rsidRDefault="00C734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przedsiębiorstw otrzymujących wsparcie (CI 1)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73443" w:rsidRPr="00343D2B" w:rsidRDefault="00C734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przedsiębiorstwo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734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73443" w:rsidRPr="00343D2B" w:rsidRDefault="00C734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614F4" w:rsidRPr="00343D2B" w:rsidRDefault="00C614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C73443" w:rsidRPr="00343D2B" w:rsidRDefault="00C614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73443" w:rsidRPr="00343D2B" w:rsidRDefault="00C734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shd w:val="clear" w:color="auto" w:fill="auto"/>
          </w:tcPr>
          <w:p w:rsidR="00CE36F8" w:rsidRPr="00343D2B" w:rsidRDefault="00CE36F8" w:rsidP="000372D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jednostek wytwarzania energii cieplnej i elektrycznej w ramach kogeneracji</w:t>
            </w:r>
            <w:r w:rsidR="00585FC2" w:rsidRPr="00343D2B">
              <w:rPr>
                <w:rFonts w:asciiTheme="minorHAnsi" w:eastAsia="Calibri" w:hAnsiTheme="minorHAnsi" w:cs="Tahoma"/>
                <w:sz w:val="20"/>
              </w:rPr>
              <w:t xml:space="preserve"> – </w:t>
            </w:r>
            <w:r w:rsidR="000372D0" w:rsidRPr="00343D2B">
              <w:rPr>
                <w:rFonts w:asciiTheme="minorHAnsi" w:eastAsia="Calibri" w:hAnsiTheme="minorHAnsi" w:cs="Tahoma"/>
                <w:sz w:val="20"/>
              </w:rPr>
              <w:t xml:space="preserve">wskaźnik </w:t>
            </w:r>
            <w:r w:rsidR="0068625F" w:rsidRPr="00343D2B">
              <w:rPr>
                <w:rFonts w:asciiTheme="minorHAnsi" w:eastAsia="Calibri" w:hAnsiTheme="minorHAnsi" w:cs="Tahoma"/>
                <w:sz w:val="20"/>
              </w:rPr>
              <w:t xml:space="preserve">programowy, </w:t>
            </w:r>
            <w:r w:rsidR="000372D0" w:rsidRPr="00343D2B">
              <w:rPr>
                <w:rFonts w:asciiTheme="minorHAnsi" w:eastAsia="Calibri" w:hAnsiTheme="minorHAnsi" w:cs="Tahoma"/>
                <w:sz w:val="20"/>
              </w:rPr>
              <w:t>agregujący</w:t>
            </w:r>
            <w:r w:rsidR="00585FC2" w:rsidRPr="00343D2B">
              <w:rPr>
                <w:rFonts w:asciiTheme="minorHAnsi" w:eastAsia="Calibri" w:hAnsiTheme="minorHAnsi" w:cs="Tahoma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0372D0" w:rsidRPr="00343D2B" w:rsidRDefault="000372D0" w:rsidP="001951BE">
            <w:pPr>
              <w:pStyle w:val="Akapitzlist"/>
              <w:numPr>
                <w:ilvl w:val="0"/>
                <w:numId w:val="21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i elektrycznej w ramach kogeneracji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0372D0" w:rsidRPr="00343D2B" w:rsidRDefault="000372D0" w:rsidP="001951BE">
            <w:pPr>
              <w:pStyle w:val="Akapitzlist"/>
              <w:numPr>
                <w:ilvl w:val="0"/>
                <w:numId w:val="21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i elektrycznej w ramach kogeneracji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 (CI 1)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 (CI 2)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i elektrycznej z OZE w ramach kogeneracji</w:t>
            </w:r>
            <w:r w:rsidR="00C84B47" w:rsidRPr="00343D2B">
              <w:rPr>
                <w:rFonts w:asciiTheme="minorHAnsi" w:hAnsiTheme="minorHAnsi"/>
                <w:sz w:val="20"/>
              </w:rPr>
              <w:t>, wskaźnik agregujący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343D2B" w:rsidRDefault="000372D0" w:rsidP="001951BE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i elektrycznej z OZE w ramach kogeneracji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343D2B" w:rsidRDefault="000372D0" w:rsidP="001951BE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i elektrycznej z OZE w ramach kogeneracji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1951BE" w:rsidRPr="00343D2B" w:rsidTr="008C1CA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951BE" w:rsidRPr="00343D2B" w:rsidRDefault="001951BE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1951BE" w:rsidRPr="00343D2B" w:rsidRDefault="001951BE" w:rsidP="001951B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i cieplnej w warunkach wysokosprawnej kogeneracji,  wskaźnik agregujący</w:t>
            </w:r>
          </w:p>
          <w:p w:rsidR="001951BE" w:rsidRPr="00343D2B" w:rsidRDefault="001951BE" w:rsidP="001951BE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951BE" w:rsidRPr="00343D2B" w:rsidRDefault="001951BE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951BE" w:rsidRPr="00343D2B" w:rsidRDefault="001951BE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951BE" w:rsidRPr="00343D2B" w:rsidRDefault="001951BE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951BE" w:rsidRPr="00343D2B" w:rsidRDefault="001951BE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4,42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951BE" w:rsidRPr="00343D2B" w:rsidRDefault="001951BE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8C1CA7" w:rsidRPr="00343D2B" w:rsidTr="008C1CA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8C1CA7" w:rsidRPr="00343D2B" w:rsidRDefault="008C1CA7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8C1CA7" w:rsidRPr="00343D2B" w:rsidRDefault="008C1CA7" w:rsidP="001951B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73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Dodatkowa zdolność wytwarzania energii elektrycznej w warunkach wysokosprawnej kogeneracji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MWe</w:t>
            </w:r>
            <w:proofErr w:type="spellEnd"/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2"/>
                <w:szCs w:val="22"/>
              </w:rPr>
              <w:t>2,42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C1CA7" w:rsidRPr="00343D2B" w:rsidTr="008C1CA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8C1CA7" w:rsidRPr="00343D2B" w:rsidRDefault="008C1CA7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8C1CA7" w:rsidRPr="00343D2B" w:rsidRDefault="008C1CA7" w:rsidP="001951BE">
            <w:pPr>
              <w:pStyle w:val="Akapitzlist"/>
              <w:numPr>
                <w:ilvl w:val="0"/>
                <w:numId w:val="14"/>
              </w:numPr>
              <w:spacing w:before="40" w:after="40"/>
              <w:ind w:left="273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>Dodatkowa zdolność wytwarzania energii cieplnej w warunkach wysokosprawnej kogeneracji</w:t>
            </w:r>
          </w:p>
          <w:p w:rsidR="008C1CA7" w:rsidRPr="00343D2B" w:rsidRDefault="008C1CA7" w:rsidP="001951BE">
            <w:pPr>
              <w:pStyle w:val="Akapitzlist"/>
              <w:spacing w:line="240" w:lineRule="auto"/>
              <w:ind w:left="273" w:hanging="360"/>
              <w:rPr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43D2B">
              <w:rPr>
                <w:rFonts w:asciiTheme="minorHAnsi" w:hAnsiTheme="minorHAnsi"/>
                <w:sz w:val="20"/>
              </w:rPr>
              <w:t>MWt</w:t>
            </w:r>
            <w:proofErr w:type="spellEnd"/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343D2B" w:rsidRDefault="008C1CA7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7354C4">
            <w:pPr>
              <w:pStyle w:val="Nagwek2"/>
              <w:rPr>
                <w:color w:val="auto"/>
              </w:rPr>
            </w:pPr>
            <w:bookmarkStart w:id="15" w:name="_Toc509296962"/>
            <w:r w:rsidRPr="00343D2B">
              <w:rPr>
                <w:color w:val="auto"/>
              </w:rPr>
              <w:t>Środowisko i Zasoby</w:t>
            </w:r>
            <w:bookmarkEnd w:id="15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C84B4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zakładów zagospodarowania odpadów – </w:t>
            </w:r>
            <w:r w:rsidR="00C84B47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C84B47" w:rsidRPr="00343D2B">
              <w:rPr>
                <w:rFonts w:asciiTheme="minorHAnsi" w:hAnsiTheme="minorHAnsi"/>
                <w:sz w:val="20"/>
              </w:rPr>
              <w:t>agregujący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a)</w:t>
            </w:r>
            <w:r w:rsidRPr="00343D2B">
              <w:rPr>
                <w:rFonts w:asciiTheme="minorHAnsi" w:hAnsiTheme="minorHAnsi"/>
                <w:sz w:val="20"/>
              </w:rPr>
              <w:tab/>
              <w:t>Liczba wybudowanych zakładów zagospodarowania odpadów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</w:t>
            </w:r>
            <w:r w:rsidRPr="00343D2B">
              <w:rPr>
                <w:rFonts w:asciiTheme="minorHAnsi" w:hAnsiTheme="minorHAnsi"/>
                <w:sz w:val="20"/>
              </w:rPr>
              <w:tab/>
              <w:t>Liczba przebudowanych zakładów zagospodarowania odpadów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372D0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Masa wycofanych z użytkowania i unieszkodliwionych wyrobów zawierających azbest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Mg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10 142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Masa odpadów zebranych z likwidowanych dzikich wysypisk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Mg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wspartych Punktów Selektywnego Zbierania Odpadów Komunalnych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sieci kanalizacji sanitarnej – </w:t>
            </w:r>
            <w:r w:rsidR="0068625F" w:rsidRPr="00343D2B">
              <w:rPr>
                <w:rFonts w:asciiTheme="minorHAnsi" w:hAnsiTheme="minorHAnsi"/>
                <w:sz w:val="20"/>
              </w:rPr>
              <w:t>wskaźnik programowy,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951B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 xml:space="preserve">Długość wybudowanej kanalizacji sanitarnej </w:t>
            </w:r>
          </w:p>
          <w:p w:rsidR="000372D0" w:rsidRPr="00343D2B" w:rsidRDefault="000372D0" w:rsidP="00F02B87">
            <w:pPr>
              <w:pStyle w:val="Default"/>
              <w:ind w:left="296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951B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 xml:space="preserve">Długość przebudowanej kanalizacji sanitarnej </w:t>
            </w:r>
          </w:p>
          <w:p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FF436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Długość sieci wodociągowej </w:t>
            </w:r>
            <w:r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68625F" w:rsidRPr="00343D2B">
              <w:rPr>
                <w:rFonts w:asciiTheme="minorHAnsi" w:hAnsiTheme="minorHAnsi"/>
                <w:sz w:val="20"/>
              </w:rPr>
              <w:t>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951BE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wybudowanej sieci wodociągowej </w:t>
            </w:r>
          </w:p>
          <w:p w:rsidR="000372D0" w:rsidRPr="00343D2B" w:rsidRDefault="000372D0" w:rsidP="00F02B87">
            <w:pPr>
              <w:pStyle w:val="Akapitzlist"/>
              <w:spacing w:before="40" w:after="40" w:line="240" w:lineRule="auto"/>
              <w:ind w:left="311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951BE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przebudowanej sieci wodociągowej </w:t>
            </w:r>
          </w:p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FF4362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wspartych oczyszczalni ścieków komunalnych </w:t>
            </w:r>
            <w:r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68625F" w:rsidRPr="00343D2B">
              <w:rPr>
                <w:rFonts w:asciiTheme="minorHAnsi" w:hAnsiTheme="minorHAnsi"/>
                <w:sz w:val="20"/>
              </w:rPr>
              <w:t>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951BE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311" w:hanging="284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wybudowanych oczyszczalni ścieków komunalnych </w:t>
            </w:r>
          </w:p>
          <w:p w:rsidR="000372D0" w:rsidRPr="00343D2B" w:rsidRDefault="000372D0" w:rsidP="00F02B87">
            <w:pPr>
              <w:spacing w:before="40" w:after="40" w:line="240" w:lineRule="auto"/>
              <w:ind w:left="27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951BE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274" w:hanging="274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przebudowanych oczyszczalni ścieków komunalnych </w:t>
            </w:r>
          </w:p>
          <w:p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372D0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wybudowanych ujęć wody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Liczba wspartych stacji uzdatniania wody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zabytków objętych wsparciem- wskaźnik agregujący: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23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zabytków nieruchomych objętych wsparciem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23"/>
              </w:numPr>
              <w:spacing w:before="40" w:after="40"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zabytków ruchomych objętych wsparciem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instytucji kultury objętych wsparciem –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form ochrony przyrody –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Długość szlaków turystycznych </w:t>
            </w:r>
            <w:r w:rsidRPr="00343D2B">
              <w:rPr>
                <w:rFonts w:asciiTheme="minorHAnsi" w:hAnsiTheme="minorHAnsi"/>
                <w:sz w:val="20"/>
              </w:rPr>
              <w:t>– wskaźnik agregujący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5" w:hanging="284"/>
              <w:jc w:val="both"/>
              <w:rPr>
                <w:rFonts w:cs="ArialNarrow"/>
                <w:sz w:val="20"/>
                <w:szCs w:val="20"/>
                <w:lang w:eastAsia="pl-PL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utworzonych szlaków turystycznych </w:t>
            </w:r>
          </w:p>
          <w:p w:rsidR="000779BC" w:rsidRPr="00343D2B" w:rsidRDefault="000779BC" w:rsidP="005351F8">
            <w:pPr>
              <w:pStyle w:val="Akapitzlist"/>
              <w:spacing w:after="0" w:line="240" w:lineRule="auto"/>
              <w:ind w:left="365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5" w:hanging="284"/>
              <w:jc w:val="both"/>
              <w:rPr>
                <w:rFonts w:cs="ArialNarrow"/>
                <w:sz w:val="20"/>
                <w:szCs w:val="20"/>
                <w:lang w:eastAsia="pl-PL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odnowionych szlaków turystycznych </w:t>
            </w:r>
          </w:p>
          <w:p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4.4 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2C7228">
            <w:pPr>
              <w:jc w:val="both"/>
              <w:rPr>
                <w:rFonts w:asciiTheme="minorHAnsi" w:hAnsiTheme="minorHAnsi" w:cs="ArialNarrow"/>
                <w:sz w:val="20"/>
                <w:lang w:eastAsia="pl-PL"/>
              </w:rPr>
            </w:pPr>
            <w:r w:rsidRPr="00343D2B">
              <w:rPr>
                <w:rFonts w:asciiTheme="minorHAnsi" w:eastAsia="Times New Roman" w:hAnsiTheme="minorHAnsi" w:cs="Calibri"/>
                <w:sz w:val="20"/>
                <w:lang w:eastAsia="pl-PL"/>
              </w:rPr>
              <w:t xml:space="preserve">Długość wspartej infrastruktury rowerowej </w:t>
            </w:r>
          </w:p>
          <w:p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utworzonych punktów informacji turystycznej i </w:t>
            </w:r>
            <w:proofErr w:type="spellStart"/>
            <w:r w:rsidRPr="00343D2B">
              <w:rPr>
                <w:rFonts w:asciiTheme="minorHAnsi" w:hAnsiTheme="minorHAnsi" w:cs="ArialNarrow"/>
                <w:sz w:val="20"/>
              </w:rPr>
              <w:t>infokiosków</w:t>
            </w:r>
            <w:proofErr w:type="spellEnd"/>
            <w:r w:rsidRPr="00343D2B">
              <w:rPr>
                <w:rFonts w:asciiTheme="minorHAnsi" w:hAnsiTheme="minorHAnsi" w:cs="ArialNarrow"/>
                <w:sz w:val="20"/>
              </w:rPr>
              <w:t xml:space="preserve"> zapewniających obsługę w min. 2 językach obcych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ośrodków prowadzących działalność w zakresie edukacji ekologicznej objętych wsparciem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przeprowadzonych kampanii informacyjno-edukacyjnych związanych z edukacją ekologiczną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Długość sieci kanalizacji deszczowej – wskaźnik programowy, agregujący: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wybudowanej sieci kanalizacji deszczowej </w:t>
            </w:r>
          </w:p>
          <w:p w:rsidR="000779BC" w:rsidRPr="00343D2B" w:rsidRDefault="000779BC" w:rsidP="005351F8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przebudowanej sieci kanalizacji deszczowej </w:t>
            </w:r>
          </w:p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Pojemność obiektów małej retencji –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m3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1580000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wprowadzonych do użycia systemów monitorowania zagrożeń i systemów wczesnego ostrzegania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urządzeń dla celów ochrony przeciwpowodziowej </w:t>
            </w:r>
            <w:r w:rsidRPr="00343D2B">
              <w:rPr>
                <w:rFonts w:asciiTheme="minorHAnsi" w:hAnsiTheme="minorHAnsi"/>
                <w:sz w:val="20"/>
              </w:rPr>
              <w:t>– wskaźnik agregujący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wybudowanych urządzeń dla celów ochrony przeciwpowodziowej </w:t>
            </w:r>
          </w:p>
          <w:p w:rsidR="000779BC" w:rsidRPr="00343D2B" w:rsidRDefault="000779BC" w:rsidP="005351F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5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przebudowanych urządzeń dla celów ochrony przeciwpowodziowej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zakupionych wozów pożarniczych wyposażonych w sprzęt do prowadzenia akcji ratowniczych i usuwania skutków katastrof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jednostek służb ratowniczych doposażonych w sprzęt do prowadzenia akcji ratowniczych i usuwania skutków katastrof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7354C4">
            <w:pPr>
              <w:pStyle w:val="Nagwek2"/>
              <w:rPr>
                <w:color w:val="auto"/>
              </w:rPr>
            </w:pPr>
            <w:bookmarkStart w:id="16" w:name="_Toc509296963"/>
            <w:r w:rsidRPr="00343D2B">
              <w:rPr>
                <w:color w:val="auto"/>
              </w:rPr>
              <w:t>Transport</w:t>
            </w:r>
            <w:bookmarkEnd w:id="16"/>
            <w:r w:rsidRPr="00343D2B">
              <w:rPr>
                <w:color w:val="auto"/>
              </w:rPr>
              <w:t xml:space="preserve"> </w:t>
            </w:r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dróg (CI 13) – wskaźnik programowy, agregujący: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779BC" w:rsidRPr="00343D2B" w:rsidDel="00585FC2" w:rsidRDefault="000779BC" w:rsidP="001951BE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wybudowanych dróg wojewódzkich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Del="00585FC2" w:rsidRDefault="000779BC" w:rsidP="0062580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</w:t>
            </w:r>
            <w:r w:rsidRPr="00343D2B">
              <w:rPr>
                <w:rFonts w:asciiTheme="minorHAnsi" w:hAnsiTheme="minorHAnsi"/>
                <w:sz w:val="20"/>
              </w:rPr>
              <w:tab/>
              <w:t xml:space="preserve">Długość wybudowanych dróg powiatowych 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Del="00585FC2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c)</w:t>
            </w:r>
            <w:r w:rsidRPr="00343D2B">
              <w:rPr>
                <w:rFonts w:asciiTheme="minorHAnsi" w:hAnsiTheme="minorHAnsi"/>
                <w:sz w:val="20"/>
              </w:rPr>
              <w:tab/>
              <w:t xml:space="preserve">Długość wybudowanych dróg gminnych 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shd w:val="clear" w:color="auto" w:fill="auto"/>
          </w:tcPr>
          <w:p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przebudowanych lub zmodernizowanych dróg (CI 14) – wskaźnik programowy, agregujący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120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wojewódzkich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95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powiatowych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15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gminnych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10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shd w:val="clear" w:color="auto" w:fill="auto"/>
          </w:tcPr>
          <w:p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obwodnic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przebudowanych lub zmodernizowanych linii kolejowych (CI 12) – wskaźnik programowy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linii kolejowych (CI 11)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dworców kolejowych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10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osobowych przystanków kolejowych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D9054C" w:rsidRPr="00343D2B" w:rsidRDefault="00D90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Wartość docelowa będzie oszacowana</w:t>
            </w:r>
          </w:p>
          <w:p w:rsidR="000779BC" w:rsidRPr="00343D2B" w:rsidRDefault="00D90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w późniejszym etapie realizacji programu.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zakupionych lub zmodernizowanych jednostek taboru kolejowego – wskaźnik agregujący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3F275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zakupionych jednostek taboru kolejowego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  <w:r w:rsidR="003F275D" w:rsidRPr="00343D2B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zmodernizowanych jednostek taboru kolejowego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3F275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Pojemność zakupionych lub zmodernizowanych jednostek taboru kolejowego – wskaźnik agregujący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4 322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Pojemność zakupionych jednostek taboru kolejowego – wskaźnik programowy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2 722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1951BE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Pojemność zmodernizowanych jednostek taboru kolejowego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1 600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wybudowanej, rozbudowanej, modernizowanej infrastruktury do obsługi i serwisowania taboru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7354C4">
            <w:pPr>
              <w:pStyle w:val="Nagwek2"/>
              <w:rPr>
                <w:color w:val="auto"/>
              </w:rPr>
            </w:pPr>
            <w:bookmarkStart w:id="17" w:name="_Toc509296964"/>
            <w:r w:rsidRPr="00343D2B">
              <w:rPr>
                <w:color w:val="auto"/>
              </w:rPr>
              <w:lastRenderedPageBreak/>
              <w:t>Infrastruktura spójności społecznej</w:t>
            </w:r>
            <w:bookmarkEnd w:id="17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6.1 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obiektów, w których realizowane są usługi społeczne- wskaźnik programowy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</w:t>
            </w:r>
          </w:p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infrastruktury edukacyjnej (CI 35)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Liczba wspartych obiektów, w których realizowane są usługi aktywizacji społeczno-zawodowej – wskaźnik agregujący: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a) Liczba wybudowanych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b) Liczba przebudowanych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c) Liczba wyremontowanych obiektów, w których realizowane są usługi aktywizacji społeczno-zawodowej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d) Liczba wyposażonych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Liczba utworzonych obiektów opieki nad dziećmi do 3 roku życia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6.2 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podmiotów leczniczych 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6.2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Nakłady inwestycyjne na zakup aparatury medycznej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45 000 000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zlokalizowanych na rewitalizowanych obszarach-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D42CA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Wyremontowane budynki mieszkalne na obszarach miejskich - wskaźnik programowy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Wyremontowane budynki mieszkalne na obszarach miejskich (CI 40)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jednostki mieszkalne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</w:t>
            </w:r>
          </w:p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wybudowanych dróg powiatowych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 xml:space="preserve">Długość przebudowanych dróg powiatowych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>Długość wybudowanych dróg  gminnych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 xml:space="preserve">Długość przebudowanych dróg gminnych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>Powierzchnia obszarów objętych rewitalizacją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ha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2 000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7354C4">
            <w:pPr>
              <w:pStyle w:val="Nagwek2"/>
              <w:rPr>
                <w:color w:val="auto"/>
              </w:rPr>
            </w:pPr>
            <w:bookmarkStart w:id="18" w:name="_Toc509296965"/>
            <w:r w:rsidRPr="00343D2B">
              <w:rPr>
                <w:color w:val="auto"/>
              </w:rPr>
              <w:t>Infrastruktura edukacyjna</w:t>
            </w:r>
            <w:bookmarkEnd w:id="18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 infrastruktury edukacyjnej - wskaźnik programowy</w:t>
            </w:r>
          </w:p>
          <w:p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(CI 35)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2 031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6589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shd w:val="clear" w:color="auto" w:fill="auto"/>
          </w:tcPr>
          <w:p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przedszkolnej- wskaźnik programowy</w:t>
            </w:r>
          </w:p>
          <w:p w:rsidR="000779BC" w:rsidRPr="00343D2B" w:rsidDel="00F459D2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shd w:val="clear" w:color="auto" w:fill="auto"/>
          </w:tcPr>
          <w:p w:rsidR="000779BC" w:rsidRPr="00343D2B" w:rsidDel="00F459D2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edukacji ogólnej-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 infrastruktury edukacyjnej - wskaźnik programowy</w:t>
            </w:r>
          </w:p>
          <w:p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(CI 35)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1 365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4429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edukacji ogólnej-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kształcenia zawodowego-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</w:tbl>
    <w:p w:rsidR="00C00C18" w:rsidRPr="00343D2B" w:rsidRDefault="00C00C18" w:rsidP="00CA6F45">
      <w:pPr>
        <w:rPr>
          <w:rFonts w:asciiTheme="minorHAnsi" w:hAnsiTheme="minorHAnsi"/>
          <w:b/>
          <w:sz w:val="22"/>
          <w:szCs w:val="22"/>
        </w:rPr>
      </w:pPr>
    </w:p>
    <w:p w:rsidR="00CA6F45" w:rsidRPr="00343D2B" w:rsidRDefault="00C00C18" w:rsidP="00F04E22">
      <w:pPr>
        <w:pStyle w:val="Nagwek1"/>
      </w:pPr>
      <w:r w:rsidRPr="00343D2B">
        <w:br w:type="page"/>
      </w:r>
      <w:bookmarkStart w:id="19" w:name="_Toc509296966"/>
      <w:r w:rsidR="00CA6F45" w:rsidRPr="00343D2B">
        <w:lastRenderedPageBreak/>
        <w:t>3. Tabela wskaźników rezultatu bezpośredniego dla EFS</w:t>
      </w:r>
      <w:bookmarkEnd w:id="19"/>
    </w:p>
    <w:p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35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602"/>
      </w:tblGrid>
      <w:tr w:rsidR="00CA6F45" w:rsidRPr="00343D2B" w:rsidTr="00B80002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CA6F45" w:rsidRPr="00343D2B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 xml:space="preserve">Wskaźniki rezultatu bezpośredniego </w:t>
            </w:r>
          </w:p>
        </w:tc>
      </w:tr>
    </w:tbl>
    <w:p w:rsidR="007354C4" w:rsidRPr="00343D2B" w:rsidRDefault="007354C4"/>
    <w:tbl>
      <w:tblPr>
        <w:tblW w:w="5135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41"/>
        <w:gridCol w:w="3031"/>
        <w:gridCol w:w="1259"/>
        <w:gridCol w:w="1273"/>
        <w:gridCol w:w="701"/>
        <w:gridCol w:w="695"/>
        <w:gridCol w:w="835"/>
        <w:gridCol w:w="9"/>
        <w:gridCol w:w="9"/>
        <w:gridCol w:w="970"/>
        <w:gridCol w:w="695"/>
        <w:gridCol w:w="835"/>
        <w:gridCol w:w="975"/>
        <w:gridCol w:w="6"/>
        <w:gridCol w:w="1192"/>
      </w:tblGrid>
      <w:tr w:rsidR="00B80002" w:rsidRPr="00343D2B" w:rsidTr="0052601E">
        <w:trPr>
          <w:cantSplit/>
          <w:trHeight w:val="584"/>
          <w:tblHeader/>
        </w:trPr>
        <w:tc>
          <w:tcPr>
            <w:tcW w:w="711" w:type="pct"/>
            <w:vMerge w:val="restart"/>
            <w:shd w:val="clear" w:color="auto" w:fill="auto"/>
            <w:vAlign w:val="center"/>
          </w:tcPr>
          <w:p w:rsidR="00B80002" w:rsidRPr="00343D2B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</w:p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miary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Kategoria </w:t>
            </w:r>
            <w:r w:rsidRPr="00343D2B">
              <w:rPr>
                <w:rFonts w:asciiTheme="minorHAnsi" w:hAnsiTheme="minorHAnsi"/>
                <w:sz w:val="20"/>
              </w:rPr>
              <w:br/>
              <w:t>regionu</w:t>
            </w:r>
          </w:p>
        </w:tc>
        <w:tc>
          <w:tcPr>
            <w:tcW w:w="767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bazowa</w:t>
            </w:r>
          </w:p>
        </w:tc>
        <w:tc>
          <w:tcPr>
            <w:tcW w:w="335" w:type="pct"/>
            <w:gridSpan w:val="2"/>
            <w:vMerge w:val="restart"/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Rok </w:t>
            </w:r>
            <w:r w:rsidRPr="00343D2B">
              <w:rPr>
                <w:rFonts w:asciiTheme="minorHAnsi" w:hAnsiTheme="minorHAnsi"/>
                <w:sz w:val="20"/>
              </w:rPr>
              <w:br/>
              <w:t>bazowy</w:t>
            </w:r>
          </w:p>
        </w:tc>
        <w:tc>
          <w:tcPr>
            <w:tcW w:w="860" w:type="pct"/>
            <w:gridSpan w:val="4"/>
            <w:shd w:val="clear" w:color="auto" w:fill="auto"/>
            <w:vAlign w:val="center"/>
          </w:tcPr>
          <w:p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  <w:p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:rsidTr="0052601E">
        <w:trPr>
          <w:cantSplit/>
          <w:trHeight w:val="584"/>
          <w:tblHeader/>
        </w:trPr>
        <w:tc>
          <w:tcPr>
            <w:tcW w:w="711" w:type="pct"/>
            <w:vMerge/>
            <w:shd w:val="clear" w:color="auto" w:fill="auto"/>
            <w:vAlign w:val="center"/>
          </w:tcPr>
          <w:p w:rsidR="00B80002" w:rsidRPr="00343D2B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289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335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8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33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410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7354C4">
            <w:pPr>
              <w:pStyle w:val="Nagwek2"/>
              <w:rPr>
                <w:color w:val="auto"/>
              </w:rPr>
            </w:pPr>
            <w:bookmarkStart w:id="20" w:name="_Toc509296967"/>
            <w:r w:rsidRPr="00343D2B">
              <w:rPr>
                <w:color w:val="auto"/>
              </w:rPr>
              <w:t>Rynek pracy</w:t>
            </w:r>
            <w:bookmarkEnd w:id="20"/>
          </w:p>
        </w:tc>
        <w:tc>
          <w:tcPr>
            <w:tcW w:w="4289" w:type="pct"/>
            <w:gridSpan w:val="1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 po opuszczeniu programu (łącznie z pracującymi na własny rachunek) (C) obliczana na podstawie liczby osób bezrobotnych (łącznie z długotrwale bezrobotnymi)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68%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bezrobotnych (łącznie z długotrwale bezrobotnymi)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 pracujących po opuszczeniu programu (łącznie z pracującymi na własny rachunek)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 pracujących po opuszczeniu programu (łącznie z pracującymi na własny rachunek) (C) obliczana na podstawie liczby osób z niepełnosprawnościami objętych wsparciem w programie </w:t>
            </w:r>
            <w:r w:rsidR="00A8349B" w:rsidRPr="00343D2B">
              <w:rPr>
                <w:rFonts w:asciiTheme="minorHAnsi" w:hAnsiTheme="minorHAnsi"/>
                <w:sz w:val="20"/>
              </w:rPr>
              <w:t>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z niepełnosprawnościami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pracy w ramach udzielonych z EFS środków na podjęcie działalności gospodarczej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</w:t>
            </w:r>
            <w:r w:rsidR="007513A0" w:rsidRPr="00343D2B">
              <w:rPr>
                <w:rFonts w:asciiTheme="minorHAnsi" w:hAnsiTheme="minorHAnsi"/>
                <w:sz w:val="20"/>
              </w:rPr>
              <w:t>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1 566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3 247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 po opuszczeniu programu (łącznie z pracującymi na własny rachunek) (C) obliczana na podstawie liczby osób bezrobotnych (łącznie z długotrwale bezrobotnymi)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3E0719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68%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bezrobotnych (łącznie z długotrwale bezrobotnymi)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 pracujących po opuszczeniu programu (łącznie z pracującymi na własny rachunek)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 po opuszczeniu programu (łącznie z pracującymi na własny rachunek) (C) obliczana na podstawie liczby osób biernych zawodowo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44%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biernych zawodowo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  <w:p w:rsidR="00B67C9A" w:rsidRPr="00343D2B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76%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 pracujących po opuszczeniu programu (łącznie z pracującymi na własny rachunek) (C) obliczana na podstawie liczby osób z niepełnosprawnościami objętych wsparciem w programie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</w:p>
          <w:p w:rsidR="00B67C9A" w:rsidRPr="00343D2B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z niepełnosprawnościami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  <w:p w:rsidR="00B67C9A" w:rsidRPr="00343D2B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pracy w ramach udzielonych z EFS środków na podjęcie działalności gospodarczej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BA4A72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1566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2127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2808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8.4 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powróciły na rynek pracy po przerwie związanej z urodzeniem/ wychowaniem dziecka, po opuszczeniu programu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48%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8.4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znalazły pracę lub poszukują pracy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48%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8.4.1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343D2B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8.4.2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343D2B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8.4.3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343D2B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8.4.4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po opuszczeniu programu podjęły pracę lub kontynuowały zatrudnienie.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35%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mikroprzedsiębiorstw oraz małych i średnich przedsiębiorstw, które zrealizowały swój cel rozwojowy dzięki udziałowi w programie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200F22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437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1025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8.7 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po opuszczeniu programu podjęły pracę lub kontynuowały zatrudnienie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59%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dzięki interwencji EFS zgłosiły się na badanie profilaktyczne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200F22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Badanie ewaluacyjne</w:t>
            </w:r>
          </w:p>
        </w:tc>
      </w:tr>
      <w:tr w:rsidR="00200F22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7354C4">
            <w:pPr>
              <w:pStyle w:val="Nagwek2"/>
              <w:rPr>
                <w:color w:val="auto"/>
              </w:rPr>
            </w:pPr>
            <w:bookmarkStart w:id="21" w:name="_Toc509296968"/>
            <w:r w:rsidRPr="00343D2B">
              <w:rPr>
                <w:color w:val="auto"/>
              </w:rPr>
              <w:lastRenderedPageBreak/>
              <w:t>Włączenie społeczne</w:t>
            </w:r>
            <w:bookmarkEnd w:id="21"/>
          </w:p>
        </w:tc>
        <w:tc>
          <w:tcPr>
            <w:tcW w:w="4275" w:type="pct"/>
            <w:gridSpan w:val="1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7513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2011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 po opuszczeniu programu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7513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56%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pracujących po opuszczeniu programu (łącznie z pracującymi na własny rachunek</w:t>
            </w:r>
            <w:r w:rsidR="00A769F4" w:rsidRPr="00343D2B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7513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11,7%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w programie miejsc świadczenia usług społecznych, istniejących po zakończeniu projektu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</w:t>
            </w:r>
            <w:r w:rsidR="007513A0" w:rsidRPr="00343D2B">
              <w:rPr>
                <w:rFonts w:asciiTheme="minorHAnsi" w:eastAsia="Calibri" w:hAnsiTheme="minorHAnsi" w:cs="Tahoma"/>
                <w:sz w:val="20"/>
              </w:rPr>
              <w:t>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176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176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F51B18" w:rsidP="00F51B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022AF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2015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661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społecznym, które opuściły opiekę instytucjonalną na rzecz  usług społecznych świadczonych w społeczności lokalnej w programie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F1022E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F1022E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w programie miejsc świadczenia usług zdrowotnych, istniejących po zakończeniu projektu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57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57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9.3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</w:t>
            </w:r>
            <w:r w:rsidR="007A48B4"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B2310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114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miejsc pracy utworzonych w przedsiębiorstwach społecznych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180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110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pracujących po opuszczeniu programu (łącznie z pracującymi na własny rachunek)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29%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769F4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F202B2" w:rsidP="00F202B2">
            <w:pPr>
              <w:pStyle w:val="Nagwek2"/>
              <w:rPr>
                <w:color w:val="auto"/>
              </w:rPr>
            </w:pPr>
            <w:bookmarkStart w:id="22" w:name="_Toc509296969"/>
            <w:r w:rsidRPr="00343D2B">
              <w:rPr>
                <w:color w:val="auto"/>
              </w:rPr>
              <w:t>Edukacja</w:t>
            </w:r>
            <w:bookmarkEnd w:id="22"/>
          </w:p>
        </w:tc>
        <w:tc>
          <w:tcPr>
            <w:tcW w:w="4275" w:type="pct"/>
            <w:gridSpan w:val="1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10.1.1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10.1.2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10.1.3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10.1.4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uczniów, którzy nabyli kompetencje kluczowe po opuszczeniu programu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67%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67%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auto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38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auto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29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auto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auto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auto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auto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auto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10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szkół, w których pracownie przedmiotowe wykorzystują doposażenie do prowadzenia zajęć edukacyjnych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93%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93%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</w:t>
            </w:r>
            <w:r w:rsidR="00027009"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ł</w:t>
            </w: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i placówek systemu oświaty wykorzystujących sprzęt TIK do prowadzenia zajęć edukacyjnych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37%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37%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25 lat i więcej, które uzyskały kwalifikacje lub nabyły kompetencje po opuszczeniu programu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31%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50 lat i więcej, które uzyskały kwalifikacje lub nabyły kompetencje po opuszczeniu programu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o niskich kwalifikacjach, które uzyskały kwalifikacje lub nabyły kompetencje po opuszczeniu programu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auto"/>
              <w:left w:val="single" w:sz="12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10.4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osób, które uzyskały kwalifikacje w ramach pozaszkolnych form kształcenia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548DD4" w:themeColor="text2" w:themeTint="99"/>
              <w:bottom w:val="single" w:sz="4" w:space="0" w:color="4F81BD" w:themeColor="accent1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42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1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Liczba szkół i placówek kształcenia zawodowego wykorzystujących doposażenie zakupione dzięki EFS</w:t>
            </w:r>
          </w:p>
        </w:tc>
        <w:tc>
          <w:tcPr>
            <w:tcW w:w="42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89%</w:t>
            </w:r>
          </w:p>
        </w:tc>
        <w:tc>
          <w:tcPr>
            <w:tcW w:w="41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10.4.1</w:t>
            </w:r>
          </w:p>
        </w:tc>
        <w:tc>
          <w:tcPr>
            <w:tcW w:w="103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10.4.2</w:t>
            </w:r>
          </w:p>
        </w:tc>
        <w:tc>
          <w:tcPr>
            <w:tcW w:w="103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10.4.3</w:t>
            </w:r>
          </w:p>
        </w:tc>
        <w:tc>
          <w:tcPr>
            <w:tcW w:w="103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10.4.4</w:t>
            </w:r>
          </w:p>
        </w:tc>
        <w:tc>
          <w:tcPr>
            <w:tcW w:w="103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A769F4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A769F4" w:rsidRPr="00343D2B" w:rsidRDefault="00F202B2" w:rsidP="007354C4">
            <w:pPr>
              <w:pStyle w:val="Nagwek2"/>
              <w:rPr>
                <w:color w:val="auto"/>
              </w:rPr>
            </w:pPr>
            <w:bookmarkStart w:id="23" w:name="_Toc509296970"/>
            <w:r w:rsidRPr="00343D2B">
              <w:rPr>
                <w:color w:val="auto"/>
              </w:rPr>
              <w:t>Pomoc techniczna</w:t>
            </w:r>
            <w:bookmarkEnd w:id="23"/>
          </w:p>
        </w:tc>
        <w:tc>
          <w:tcPr>
            <w:tcW w:w="4275" w:type="pct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0070C0"/>
            <w:vAlign w:val="center"/>
          </w:tcPr>
          <w:p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:rsidTr="00C11990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4" w:space="0" w:color="4F81BD" w:themeColor="accent1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8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Średnioroczna liczba form szkoleniowych na jednego pracownika instytucji systemu wdrażania FE</w:t>
            </w:r>
            <w:r w:rsidRPr="00343D2B" w:rsidDel="0008174C">
              <w:rPr>
                <w:rFonts w:asciiTheme="minorHAnsi" w:eastAsiaTheme="minorHAnsi" w:hAnsiTheme="minorHAnsi" w:cstheme="minorBidi"/>
                <w:sz w:val="20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1,5</w:t>
            </w:r>
          </w:p>
        </w:tc>
        <w:tc>
          <w:tcPr>
            <w:tcW w:w="412" w:type="pct"/>
            <w:gridSpan w:val="2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Ocena przydatności form szkoleniowych dla beneficjentów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Skala 1-5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3,75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4</w:t>
            </w:r>
          </w:p>
        </w:tc>
        <w:tc>
          <w:tcPr>
            <w:tcW w:w="41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badania ankietowe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Średni czas zatwierdzania projektu (od złożenia wniosku o dofinansowanie do podpisania umowy)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dni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207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1418C8" w:rsidRPr="00343D2B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11.1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Poziom fluktuacji pracowników w instytucjach zaangażowanych w politykę spójności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%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9,09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12</w:t>
            </w:r>
          </w:p>
        </w:tc>
        <w:tc>
          <w:tcPr>
            <w:tcW w:w="41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badanie</w:t>
            </w:r>
          </w:p>
        </w:tc>
      </w:tr>
    </w:tbl>
    <w:p w:rsidR="00CA6F45" w:rsidRPr="00343D2B" w:rsidRDefault="00CA6F45" w:rsidP="00F04E22">
      <w:pPr>
        <w:pStyle w:val="Nagwek1"/>
      </w:pPr>
      <w:bookmarkStart w:id="24" w:name="_Toc509296971"/>
      <w:r w:rsidRPr="00343D2B">
        <w:t>4. Tabela wskaźników produktu dla EFS</w:t>
      </w:r>
      <w:bookmarkEnd w:id="24"/>
    </w:p>
    <w:p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089" w:type="pct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471"/>
      </w:tblGrid>
      <w:tr w:rsidR="00CA6F45" w:rsidRPr="00343D2B" w:rsidTr="00F27126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CA6F45" w:rsidRPr="00343D2B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produktu</w:t>
            </w:r>
          </w:p>
        </w:tc>
      </w:tr>
    </w:tbl>
    <w:p w:rsidR="000E2DE8" w:rsidRPr="00343D2B" w:rsidRDefault="000E2DE8"/>
    <w:tbl>
      <w:tblPr>
        <w:tblW w:w="5089" w:type="pct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2787"/>
        <w:gridCol w:w="1247"/>
        <w:gridCol w:w="12"/>
        <w:gridCol w:w="1398"/>
        <w:gridCol w:w="839"/>
        <w:gridCol w:w="854"/>
        <w:gridCol w:w="816"/>
        <w:gridCol w:w="26"/>
        <w:gridCol w:w="1114"/>
        <w:gridCol w:w="972"/>
        <w:gridCol w:w="981"/>
        <w:gridCol w:w="12"/>
        <w:gridCol w:w="1340"/>
      </w:tblGrid>
      <w:tr w:rsidR="000E2DE8" w:rsidRPr="00343D2B" w:rsidTr="0052601E">
        <w:trPr>
          <w:cantSplit/>
          <w:trHeight w:val="584"/>
          <w:tblHeader/>
        </w:trPr>
        <w:tc>
          <w:tcPr>
            <w:tcW w:w="716" w:type="pct"/>
            <w:vMerge w:val="restart"/>
            <w:shd w:val="clear" w:color="auto" w:fill="auto"/>
            <w:vAlign w:val="center"/>
          </w:tcPr>
          <w:p w:rsidR="00F27126" w:rsidRPr="00343D2B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vMerge w:val="restart"/>
            <w:shd w:val="clear" w:color="auto" w:fill="auto"/>
            <w:vAlign w:val="center"/>
          </w:tcPr>
          <w:p w:rsidR="00F27126" w:rsidRPr="00343D2B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  <w:vAlign w:val="center"/>
          </w:tcPr>
          <w:p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miary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Kategoria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regionu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pośrednia </w:t>
            </w:r>
            <w:r w:rsidRPr="00343D2B">
              <w:rPr>
                <w:rFonts w:asciiTheme="minorHAnsi" w:hAnsiTheme="minorHAnsi"/>
                <w:sz w:val="20"/>
              </w:rPr>
              <w:br/>
              <w:t>(2018)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</w:tc>
      </w:tr>
      <w:tr w:rsidR="00F27126" w:rsidRPr="00343D2B" w:rsidTr="0052601E">
        <w:trPr>
          <w:cantSplit/>
          <w:trHeight w:val="584"/>
          <w:tblHeader/>
        </w:trPr>
        <w:tc>
          <w:tcPr>
            <w:tcW w:w="716" w:type="pct"/>
            <w:vMerge/>
            <w:shd w:val="clear" w:color="auto" w:fill="auto"/>
            <w:vAlign w:val="center"/>
          </w:tcPr>
          <w:p w:rsidR="00F27126" w:rsidRPr="00343D2B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5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9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9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29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38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3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33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467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27126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343D2B" w:rsidRDefault="00F27126" w:rsidP="007354C4">
            <w:pPr>
              <w:pStyle w:val="Nagwek2"/>
              <w:rPr>
                <w:color w:val="auto"/>
              </w:rPr>
            </w:pPr>
            <w:bookmarkStart w:id="25" w:name="_Toc509296972"/>
            <w:r w:rsidRPr="00343D2B">
              <w:rPr>
                <w:color w:val="auto"/>
              </w:rPr>
              <w:t>Rynek Pracy</w:t>
            </w:r>
            <w:bookmarkEnd w:id="25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27126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 xml:space="preserve">Liczba osób bezrobotnych (łącznie z  długotrwale bezrobotnymi) objętych wsparciem w programie (C) 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3 447</w:t>
            </w:r>
          </w:p>
        </w:tc>
        <w:tc>
          <w:tcPr>
            <w:tcW w:w="29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5 171</w:t>
            </w:r>
          </w:p>
        </w:tc>
        <w:tc>
          <w:tcPr>
            <w:tcW w:w="29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8 618</w:t>
            </w:r>
          </w:p>
        </w:tc>
        <w:tc>
          <w:tcPr>
            <w:tcW w:w="38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6 292</w:t>
            </w:r>
          </w:p>
        </w:tc>
        <w:tc>
          <w:tcPr>
            <w:tcW w:w="3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9 438</w:t>
            </w:r>
          </w:p>
        </w:tc>
        <w:tc>
          <w:tcPr>
            <w:tcW w:w="33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15 730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o niskich kwalifikacjach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4 102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6 692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10 794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z niepełnosprawnościami objętych wsparciem w programie</w:t>
            </w:r>
            <w:r w:rsidR="007513A0" w:rsidRPr="00343D2B">
              <w:rPr>
                <w:rFonts w:asciiTheme="minorHAnsi" w:hAnsiTheme="minorHAnsi" w:cs="Calibri"/>
                <w:sz w:val="20"/>
              </w:rPr>
              <w:t xml:space="preserve">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605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1 026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długotrwale bezrobotnych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1 630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2 774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4 404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w wieku 50 lat i więcej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F27126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1 260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1 540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2 800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osób, które otrzymały bezzwrotne środki na podjęcie działalności gospodarczej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1 234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2 013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3 247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F27126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 xml:space="preserve">Liczba osób bezrobotnych (łącznie z  długotrwale bezrobotnymi) objętych wsparciem w programie (C)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1 240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2 </w:t>
            </w:r>
            <w:r w:rsidR="007513A0" w:rsidRPr="00343D2B">
              <w:rPr>
                <w:rFonts w:asciiTheme="minorHAnsi" w:hAnsiTheme="minorHAnsi"/>
                <w:sz w:val="20"/>
              </w:rPr>
              <w:t>154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1 573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2 359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3 932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o niskich kwalifikacjach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1 025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1 673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2 698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biernych zawodowo objętych wsparciem w 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939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2 471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z niepełnosprawnościami objętych wsparciem w programie</w:t>
            </w:r>
            <w:r w:rsidR="007513A0" w:rsidRPr="00343D2B">
              <w:rPr>
                <w:rFonts w:asciiTheme="minorHAnsi" w:hAnsiTheme="minorHAnsi" w:cs="Calibri"/>
                <w:sz w:val="20"/>
              </w:rPr>
              <w:t xml:space="preserve">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256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długotrwale bezrobotnych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1 101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w wieku 50 lat i więcej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700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507D5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507D5" w:rsidRPr="00343D2B" w:rsidRDefault="009507D5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507D5" w:rsidRPr="00343D2B" w:rsidRDefault="009507D5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otrzymały bezzwrotne środki na podjęcie działalności gospodarczej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507D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507D5" w:rsidRPr="00343D2B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534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507D5" w:rsidRPr="00343D2B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437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9507D5" w:rsidRPr="00343D2B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97</w:t>
            </w:r>
            <w:r w:rsidR="00835D52"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975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798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1 773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507D5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507D5" w:rsidRPr="00343D2B" w:rsidRDefault="009507D5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507D5" w:rsidRPr="00343D2B" w:rsidRDefault="009507D5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skorzystały z instrumentów zwrotnych na podjęcie działalności gospodarczej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507D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466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1 035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8.4 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opiekujących się dziećmi w wieku do lat 3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12 723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opieki nad dziećmi w wieku do lat 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A4A72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sztuki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BA4A72" w:rsidRPr="00343D2B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A72" w:rsidRPr="00343D2B" w:rsidRDefault="00BA4A72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4 679</w:t>
                  </w:r>
                </w:p>
              </w:tc>
            </w:tr>
          </w:tbl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210D43" w:rsidRPr="00343D2B" w:rsidRDefault="00210D43" w:rsidP="00210D43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210D43" w:rsidRPr="00343D2B" w:rsidRDefault="00210D43" w:rsidP="00210D43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210D43" w:rsidRPr="00343D2B" w:rsidRDefault="00210D43" w:rsidP="00210D43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pracowników zagrożonych zwolnieniem z pracy oraz osób zwolnionych z przyczyn dotyczących zakładu pracy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10D43" w:rsidRPr="00343D2B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343D2B" w:rsidRDefault="00210D43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937</w:t>
                  </w:r>
                </w:p>
              </w:tc>
            </w:tr>
          </w:tbl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mikroprzedsiębiorstw oraz małych i średnich przedsiębiorstw objętych usługami rozwojowymi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10D43" w:rsidRPr="00343D2B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343D2B" w:rsidRDefault="00210D43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2 562</w:t>
                  </w:r>
                </w:p>
              </w:tc>
            </w:tr>
          </w:tbl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 pracujących objętych wsparciem w programie (łącznie z pracującymi na własny rachunek) (C)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10D43" w:rsidRPr="00343D2B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343D2B" w:rsidRDefault="00E91B8B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6 856</w:t>
                  </w:r>
                </w:p>
              </w:tc>
            </w:tr>
          </w:tbl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  (łącznie z pracującymi na własny rachunek) w wieku 50 lat i więcej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10D43" w:rsidRPr="00343D2B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343D2B" w:rsidRDefault="00E91B8B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972</w:t>
                  </w:r>
                </w:p>
              </w:tc>
            </w:tr>
          </w:tbl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 o niskich kwalifikacjach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10D43" w:rsidRPr="00343D2B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343D2B" w:rsidRDefault="00E91B8B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2 320</w:t>
                  </w:r>
                </w:p>
              </w:tc>
            </w:tr>
          </w:tbl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objętych programem zdrowotnym dzięki EFS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10D43" w:rsidRPr="00343D2B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343D2B" w:rsidRDefault="00210D43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3 607</w:t>
                  </w:r>
                </w:p>
              </w:tc>
            </w:tr>
          </w:tbl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wdrożonych programów zdrowotnych istotnych z punktu widzenia potrzeb zdrowotnych regionu, w tym pracodawców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10D43" w:rsidRPr="00343D2B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343D2B" w:rsidRDefault="00210D43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343D2B">
                    <w:rPr>
                      <w:rFonts w:asciiTheme="minorHAnsi" w:hAnsiTheme="minorHAnsi"/>
                      <w:sz w:val="20"/>
                    </w:rPr>
                    <w:t>22</w:t>
                  </w:r>
                </w:p>
              </w:tc>
            </w:tr>
          </w:tbl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B45C08" w:rsidRPr="00343D2B" w:rsidRDefault="00B45C08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343D2B" w:rsidRDefault="00B45C08" w:rsidP="00B45C0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w wieku 50 lat i więcej objętych wsparciem w programie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343D2B" w:rsidRDefault="00B45C0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343D2B" w:rsidRDefault="00B45C0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343D2B" w:rsidRDefault="00BE63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343D2B" w:rsidRDefault="00B45C0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10D4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7354C4">
            <w:pPr>
              <w:pStyle w:val="Nagwek2"/>
              <w:rPr>
                <w:color w:val="auto"/>
              </w:rPr>
            </w:pPr>
            <w:bookmarkStart w:id="26" w:name="_Toc509296973"/>
            <w:r w:rsidRPr="00343D2B">
              <w:rPr>
                <w:color w:val="auto"/>
              </w:rPr>
              <w:t>Włączenie społeczne</w:t>
            </w:r>
            <w:bookmarkEnd w:id="26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210D43" w:rsidRPr="00343D2B" w:rsidRDefault="00210D4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wsparciem w programie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DC310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7956</w:t>
            </w:r>
          </w:p>
        </w:tc>
        <w:tc>
          <w:tcPr>
            <w:tcW w:w="1069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18 905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 niepełnosprawnościami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3 705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9.1.3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społecznymi świadczonymi w interesie ogólnym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5 290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343D2B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343D2B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343D2B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1022E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 zagrożonych ubóstwem lub wykluczeniem społecznym objętych usługami asystenckimi i opiekuńczymi świadczonymi w społeczności lokalnej w 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25036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25036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25036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zdrowotnymi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961089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1 721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343D2B" w:rsidRDefault="00961089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podmiotów ekonomii społecznej objętych wsparciem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343D2B" w:rsidRDefault="00DC310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175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511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wsparciem w programie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110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inicjatyw dotyczących rozwoju ekonomii społecznej sfinansowanych ze środków EFS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25036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BE63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F202B2" w:rsidP="007354C4">
            <w:pPr>
              <w:pStyle w:val="Nagwek2"/>
              <w:rPr>
                <w:color w:val="auto"/>
              </w:rPr>
            </w:pPr>
            <w:bookmarkStart w:id="27" w:name="_Toc509296974"/>
            <w:r w:rsidRPr="00343D2B">
              <w:rPr>
                <w:color w:val="auto"/>
              </w:rPr>
              <w:lastRenderedPageBreak/>
              <w:t>Edukacja</w:t>
            </w:r>
            <w:bookmarkEnd w:id="27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961089" w:rsidRPr="00343D2B" w:rsidRDefault="0096108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dzieci objętych w ramach programu dodatkowymi zajęciami zwiększającymi ich szanse edukacyjne w edukacji przedszkolnej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11720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miejsc wychowania przedszkolnego dofinansowanych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1160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3114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nauczycieli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853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10.1.2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10.1.3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10.1.4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jw.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854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w zakresie rozwijania kompetencji kluczowych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10255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27525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CF727D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objętych wsparciem z zakresu TIK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448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szkół, których pracownie przedmiotowe zostały doposażone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127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341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szkół i placówek systemu oświaty wyposażonych w ramach programu w sprzęt TIK do prowadzenia zajęć edukacyjnych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96108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stypendialnym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25036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BE63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10.2.3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10.2.4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25 lat i więcej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6268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50 lat i więcej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4701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o niskich kwalifikacjach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4701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  <w:p w:rsidR="00961089" w:rsidRPr="00343D2B" w:rsidRDefault="00961089" w:rsidP="00210D43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uczestniczących w pozaszkolnych formach kształcenia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6758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kształcenia zawodowego oraz instruktorów praktycznej nauki zawodu objętych wsparciem w programie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1067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10.4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 szkół i placówek kształcenia zawodowego uczestniczących w stażach i praktykach u pracodawcy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6457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17331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szkół i placówek kształcenia zawodowego doposażonych w programie w sprzęt i materiały dydaktyczne niezbędne do realizacji kształcenia zawodowego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256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podmiotów realizujących zadania centrum kształcenia zawodowego i ustawicznego objętych wsparciem w programie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49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stypendialnym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25036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BE63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10.4.2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10.4.3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10.4.4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tcBorders>
              <w:top w:val="single" w:sz="18" w:space="0" w:color="548DD4" w:themeColor="text2" w:themeTint="99"/>
            </w:tcBorders>
            <w:shd w:val="clear" w:color="auto" w:fill="auto"/>
            <w:vAlign w:val="center"/>
          </w:tcPr>
          <w:p w:rsidR="00961089" w:rsidRPr="00343D2B" w:rsidRDefault="00F202B2" w:rsidP="007354C4">
            <w:pPr>
              <w:pStyle w:val="Nagwek2"/>
              <w:rPr>
                <w:color w:val="auto"/>
              </w:rPr>
            </w:pPr>
            <w:bookmarkStart w:id="28" w:name="_Toc509296975"/>
            <w:r w:rsidRPr="00343D2B">
              <w:rPr>
                <w:color w:val="auto"/>
              </w:rPr>
              <w:t>Pomoc techniczna</w:t>
            </w:r>
            <w:bookmarkEnd w:id="28"/>
          </w:p>
        </w:tc>
        <w:tc>
          <w:tcPr>
            <w:tcW w:w="4284" w:type="pct"/>
            <w:gridSpan w:val="13"/>
            <w:tcBorders>
              <w:top w:val="single" w:sz="18" w:space="0" w:color="548DD4" w:themeColor="text2" w:themeTint="99"/>
            </w:tcBorders>
            <w:shd w:val="clear" w:color="auto" w:fill="0070C0"/>
            <w:vAlign w:val="center"/>
          </w:tcPr>
          <w:p w:rsidR="00961089" w:rsidRPr="00343D2B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uczestników form szkoleniowych dla instytucji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BC454D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 xml:space="preserve">Liczba posiedzeń sieci tematycznych, grup roboczych, komitetów oraz innych ciał angażujących partnerów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Del="00526B8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zakupionych urządzeń oraz elementów wyposażenia stanowiska pracy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przeprowadzonych ewaluacji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zorganizowanych spotkań, konferencji , seminariów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opracowanych ekspertyz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uczestników form szkoleniowych dla beneficjentów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wspartych ZIT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Del="006B65D4" w:rsidRDefault="00961089" w:rsidP="00210D43">
            <w:pPr>
              <w:spacing w:after="20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odwiedzin portalu informacyjnego/serwisu internetowego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działań informacyjno-promocyjnych o szerokim zasięgu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materiałów informacyjnych lub promocyjnych wydanych w formie elektronicznej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343D2B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343D2B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343D2B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</w:t>
            </w:r>
            <w:proofErr w:type="spellStart"/>
            <w:r w:rsidRPr="00343D2B">
              <w:rPr>
                <w:rFonts w:asciiTheme="minorHAnsi" w:hAnsiTheme="minorHAnsi"/>
                <w:sz w:val="20"/>
              </w:rPr>
              <w:t>etatomiesięcy</w:t>
            </w:r>
            <w:proofErr w:type="spellEnd"/>
            <w:r w:rsidRPr="00343D2B">
              <w:rPr>
                <w:rFonts w:asciiTheme="minorHAnsi" w:hAnsiTheme="minorHAnsi"/>
                <w:sz w:val="20"/>
              </w:rPr>
              <w:t xml:space="preserve"> finansowanych ze środków pomocy technicznej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343D2B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343D2B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</w:tbl>
    <w:p w:rsidR="00CA6F45" w:rsidRPr="00343D2B" w:rsidRDefault="00CA6F45" w:rsidP="00CA6F45">
      <w:pPr>
        <w:rPr>
          <w:rFonts w:asciiTheme="minorHAnsi" w:hAnsiTheme="minorHAnsi"/>
          <w:sz w:val="22"/>
          <w:szCs w:val="22"/>
        </w:rPr>
      </w:pPr>
    </w:p>
    <w:sectPr w:rsidR="00CA6F45" w:rsidRPr="00343D2B" w:rsidSect="00CA6F45">
      <w:footerReference w:type="default" r:id="rId9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D0B" w:rsidRDefault="00075D0B" w:rsidP="00133FE0">
      <w:pPr>
        <w:spacing w:line="240" w:lineRule="auto"/>
      </w:pPr>
      <w:r>
        <w:separator/>
      </w:r>
    </w:p>
  </w:endnote>
  <w:endnote w:type="continuationSeparator" w:id="0">
    <w:p w:rsidR="00075D0B" w:rsidRDefault="00075D0B" w:rsidP="00133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7348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663A59" w:rsidRPr="00133FE0" w:rsidRDefault="0059108A">
        <w:pPr>
          <w:pStyle w:val="Stopka"/>
          <w:jc w:val="center"/>
          <w:rPr>
            <w:rFonts w:asciiTheme="minorHAnsi" w:hAnsiTheme="minorHAnsi"/>
          </w:rPr>
        </w:pPr>
        <w:r w:rsidRPr="00133FE0">
          <w:rPr>
            <w:rFonts w:asciiTheme="minorHAnsi" w:hAnsiTheme="minorHAnsi"/>
          </w:rPr>
          <w:fldChar w:fldCharType="begin"/>
        </w:r>
        <w:r w:rsidR="00663A59" w:rsidRPr="00133FE0">
          <w:rPr>
            <w:rFonts w:asciiTheme="minorHAnsi" w:hAnsiTheme="minorHAnsi"/>
          </w:rPr>
          <w:instrText>PAGE   \* MERGEFORMAT</w:instrText>
        </w:r>
        <w:r w:rsidRPr="00133FE0">
          <w:rPr>
            <w:rFonts w:asciiTheme="minorHAnsi" w:hAnsiTheme="minorHAnsi"/>
          </w:rPr>
          <w:fldChar w:fldCharType="separate"/>
        </w:r>
        <w:r w:rsidR="00CB36F0">
          <w:rPr>
            <w:rFonts w:asciiTheme="minorHAnsi" w:hAnsiTheme="minorHAnsi"/>
            <w:noProof/>
          </w:rPr>
          <w:t>3</w:t>
        </w:r>
        <w:r w:rsidRPr="00133FE0">
          <w:rPr>
            <w:rFonts w:asciiTheme="minorHAnsi" w:hAnsiTheme="minorHAnsi"/>
          </w:rPr>
          <w:fldChar w:fldCharType="end"/>
        </w:r>
      </w:p>
    </w:sdtContent>
  </w:sdt>
  <w:p w:rsidR="00663A59" w:rsidRPr="00133FE0" w:rsidRDefault="00663A59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D0B" w:rsidRDefault="00075D0B" w:rsidP="00133FE0">
      <w:pPr>
        <w:spacing w:line="240" w:lineRule="auto"/>
      </w:pPr>
      <w:r>
        <w:separator/>
      </w:r>
    </w:p>
  </w:footnote>
  <w:footnote w:type="continuationSeparator" w:id="0">
    <w:p w:rsidR="00075D0B" w:rsidRDefault="00075D0B" w:rsidP="00133F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C7B"/>
    <w:multiLevelType w:val="hybridMultilevel"/>
    <w:tmpl w:val="4B8CB5AA"/>
    <w:lvl w:ilvl="0" w:tplc="FEDE1C9E">
      <w:start w:val="1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DE6"/>
    <w:multiLevelType w:val="hybridMultilevel"/>
    <w:tmpl w:val="BBE4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2452"/>
    <w:multiLevelType w:val="hybridMultilevel"/>
    <w:tmpl w:val="29B4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14D9"/>
    <w:multiLevelType w:val="hybridMultilevel"/>
    <w:tmpl w:val="95C2C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64AE3"/>
    <w:multiLevelType w:val="hybridMultilevel"/>
    <w:tmpl w:val="452AA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5006"/>
    <w:multiLevelType w:val="hybridMultilevel"/>
    <w:tmpl w:val="5594A3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480815"/>
    <w:multiLevelType w:val="hybridMultilevel"/>
    <w:tmpl w:val="63763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1C95"/>
    <w:multiLevelType w:val="hybridMultilevel"/>
    <w:tmpl w:val="3B2A1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60ED9"/>
    <w:multiLevelType w:val="hybridMultilevel"/>
    <w:tmpl w:val="8020DC04"/>
    <w:lvl w:ilvl="0" w:tplc="04150017">
      <w:start w:val="1"/>
      <w:numFmt w:val="lowerLetter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9" w15:restartNumberingAfterBreak="0">
    <w:nsid w:val="171B22A9"/>
    <w:multiLevelType w:val="hybridMultilevel"/>
    <w:tmpl w:val="BEC89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64010"/>
    <w:multiLevelType w:val="hybridMultilevel"/>
    <w:tmpl w:val="648C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10DF"/>
    <w:multiLevelType w:val="hybridMultilevel"/>
    <w:tmpl w:val="4336F4F6"/>
    <w:lvl w:ilvl="0" w:tplc="DAD6C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75606"/>
    <w:multiLevelType w:val="hybridMultilevel"/>
    <w:tmpl w:val="309A07F6"/>
    <w:lvl w:ilvl="0" w:tplc="04150017">
      <w:start w:val="1"/>
      <w:numFmt w:val="lowerLetter"/>
      <w:lvlText w:val="%1)"/>
      <w:lvlJc w:val="left"/>
      <w:pPr>
        <w:ind w:left="296" w:hanging="360"/>
      </w:p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3" w15:restartNumberingAfterBreak="0">
    <w:nsid w:val="270F2A97"/>
    <w:multiLevelType w:val="hybridMultilevel"/>
    <w:tmpl w:val="599E7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1E2F22"/>
    <w:multiLevelType w:val="hybridMultilevel"/>
    <w:tmpl w:val="617C68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967F27"/>
    <w:multiLevelType w:val="hybridMultilevel"/>
    <w:tmpl w:val="EBEEA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441FD"/>
    <w:multiLevelType w:val="hybridMultilevel"/>
    <w:tmpl w:val="71F42E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32E64"/>
    <w:multiLevelType w:val="hybridMultilevel"/>
    <w:tmpl w:val="0F64F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85029"/>
    <w:multiLevelType w:val="hybridMultilevel"/>
    <w:tmpl w:val="D49C160C"/>
    <w:lvl w:ilvl="0" w:tplc="DAD6C2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95496"/>
    <w:multiLevelType w:val="hybridMultilevel"/>
    <w:tmpl w:val="131A4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B1D01"/>
    <w:multiLevelType w:val="hybridMultilevel"/>
    <w:tmpl w:val="CAC0D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E7F32"/>
    <w:multiLevelType w:val="hybridMultilevel"/>
    <w:tmpl w:val="4AA02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BF3"/>
    <w:multiLevelType w:val="hybridMultilevel"/>
    <w:tmpl w:val="63CE4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232B6"/>
    <w:multiLevelType w:val="hybridMultilevel"/>
    <w:tmpl w:val="7D022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E3326"/>
    <w:multiLevelType w:val="hybridMultilevel"/>
    <w:tmpl w:val="0FFE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8"/>
  </w:num>
  <w:num w:numId="5">
    <w:abstractNumId w:val="16"/>
  </w:num>
  <w:num w:numId="6">
    <w:abstractNumId w:val="13"/>
  </w:num>
  <w:num w:numId="7">
    <w:abstractNumId w:val="1"/>
  </w:num>
  <w:num w:numId="8">
    <w:abstractNumId w:val="15"/>
  </w:num>
  <w:num w:numId="9">
    <w:abstractNumId w:val="4"/>
  </w:num>
  <w:num w:numId="10">
    <w:abstractNumId w:val="19"/>
  </w:num>
  <w:num w:numId="11">
    <w:abstractNumId w:val="10"/>
  </w:num>
  <w:num w:numId="12">
    <w:abstractNumId w:val="21"/>
  </w:num>
  <w:num w:numId="13">
    <w:abstractNumId w:val="23"/>
  </w:num>
  <w:num w:numId="14">
    <w:abstractNumId w:val="18"/>
  </w:num>
  <w:num w:numId="15">
    <w:abstractNumId w:val="11"/>
  </w:num>
  <w:num w:numId="16">
    <w:abstractNumId w:val="22"/>
  </w:num>
  <w:num w:numId="17">
    <w:abstractNumId w:val="24"/>
  </w:num>
  <w:num w:numId="18">
    <w:abstractNumId w:val="3"/>
  </w:num>
  <w:num w:numId="19">
    <w:abstractNumId w:val="9"/>
  </w:num>
  <w:num w:numId="20">
    <w:abstractNumId w:val="7"/>
  </w:num>
  <w:num w:numId="21">
    <w:abstractNumId w:val="0"/>
  </w:num>
  <w:num w:numId="22">
    <w:abstractNumId w:val="20"/>
  </w:num>
  <w:num w:numId="23">
    <w:abstractNumId w:val="2"/>
  </w:num>
  <w:num w:numId="24">
    <w:abstractNumId w:val="6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07"/>
    <w:rsid w:val="00004D6D"/>
    <w:rsid w:val="000053BB"/>
    <w:rsid w:val="0001560A"/>
    <w:rsid w:val="00020656"/>
    <w:rsid w:val="00022AF0"/>
    <w:rsid w:val="0002397F"/>
    <w:rsid w:val="00027009"/>
    <w:rsid w:val="00030F6B"/>
    <w:rsid w:val="000313CC"/>
    <w:rsid w:val="0003247F"/>
    <w:rsid w:val="00032DD0"/>
    <w:rsid w:val="00036924"/>
    <w:rsid w:val="000372D0"/>
    <w:rsid w:val="00042D7B"/>
    <w:rsid w:val="00043077"/>
    <w:rsid w:val="00045B27"/>
    <w:rsid w:val="00045C18"/>
    <w:rsid w:val="000469FA"/>
    <w:rsid w:val="000619F6"/>
    <w:rsid w:val="00062240"/>
    <w:rsid w:val="00073489"/>
    <w:rsid w:val="0007597E"/>
    <w:rsid w:val="00075D0B"/>
    <w:rsid w:val="000779BC"/>
    <w:rsid w:val="0008079F"/>
    <w:rsid w:val="00082029"/>
    <w:rsid w:val="00082693"/>
    <w:rsid w:val="00082C50"/>
    <w:rsid w:val="00084CC2"/>
    <w:rsid w:val="00086E1D"/>
    <w:rsid w:val="00087108"/>
    <w:rsid w:val="000902CD"/>
    <w:rsid w:val="0009323C"/>
    <w:rsid w:val="000970D1"/>
    <w:rsid w:val="000A6783"/>
    <w:rsid w:val="000B1DB7"/>
    <w:rsid w:val="000B4BC2"/>
    <w:rsid w:val="000B4D6B"/>
    <w:rsid w:val="000B50BA"/>
    <w:rsid w:val="000B750A"/>
    <w:rsid w:val="000B7BF5"/>
    <w:rsid w:val="000C4D06"/>
    <w:rsid w:val="000C4F07"/>
    <w:rsid w:val="000D131A"/>
    <w:rsid w:val="000D4CCF"/>
    <w:rsid w:val="000E01A9"/>
    <w:rsid w:val="000E1C91"/>
    <w:rsid w:val="000E2DE8"/>
    <w:rsid w:val="000F144E"/>
    <w:rsid w:val="000F2A55"/>
    <w:rsid w:val="000F6825"/>
    <w:rsid w:val="001054D4"/>
    <w:rsid w:val="00106EF6"/>
    <w:rsid w:val="00110605"/>
    <w:rsid w:val="00110C1E"/>
    <w:rsid w:val="001151BD"/>
    <w:rsid w:val="00115A6D"/>
    <w:rsid w:val="00120D99"/>
    <w:rsid w:val="001236BA"/>
    <w:rsid w:val="001237BF"/>
    <w:rsid w:val="00123EA8"/>
    <w:rsid w:val="00125861"/>
    <w:rsid w:val="0012630B"/>
    <w:rsid w:val="0013131F"/>
    <w:rsid w:val="00131B8C"/>
    <w:rsid w:val="00133C6A"/>
    <w:rsid w:val="00133FE0"/>
    <w:rsid w:val="0013678C"/>
    <w:rsid w:val="00137FA9"/>
    <w:rsid w:val="001416EE"/>
    <w:rsid w:val="001418C8"/>
    <w:rsid w:val="00142B3A"/>
    <w:rsid w:val="00147EF3"/>
    <w:rsid w:val="00152A27"/>
    <w:rsid w:val="001564BD"/>
    <w:rsid w:val="00161A2C"/>
    <w:rsid w:val="001642B7"/>
    <w:rsid w:val="00165C98"/>
    <w:rsid w:val="00166BAF"/>
    <w:rsid w:val="00172368"/>
    <w:rsid w:val="001747BC"/>
    <w:rsid w:val="00175999"/>
    <w:rsid w:val="00177B8D"/>
    <w:rsid w:val="001833A1"/>
    <w:rsid w:val="00184752"/>
    <w:rsid w:val="00191629"/>
    <w:rsid w:val="0019185E"/>
    <w:rsid w:val="00191D06"/>
    <w:rsid w:val="00191F4F"/>
    <w:rsid w:val="0019453F"/>
    <w:rsid w:val="00194A5E"/>
    <w:rsid w:val="00195191"/>
    <w:rsid w:val="001951BE"/>
    <w:rsid w:val="001B031E"/>
    <w:rsid w:val="001B4245"/>
    <w:rsid w:val="001B44AF"/>
    <w:rsid w:val="001B5C53"/>
    <w:rsid w:val="001C7549"/>
    <w:rsid w:val="001D1923"/>
    <w:rsid w:val="001D23D1"/>
    <w:rsid w:val="001D633C"/>
    <w:rsid w:val="001E12FE"/>
    <w:rsid w:val="001E13C2"/>
    <w:rsid w:val="001E56BA"/>
    <w:rsid w:val="001E6350"/>
    <w:rsid w:val="001F2CF4"/>
    <w:rsid w:val="001F38F6"/>
    <w:rsid w:val="001F4318"/>
    <w:rsid w:val="001F442F"/>
    <w:rsid w:val="001F5B6F"/>
    <w:rsid w:val="0020052F"/>
    <w:rsid w:val="00200F22"/>
    <w:rsid w:val="00203D81"/>
    <w:rsid w:val="00210342"/>
    <w:rsid w:val="00210D43"/>
    <w:rsid w:val="00212772"/>
    <w:rsid w:val="0021534C"/>
    <w:rsid w:val="00224C92"/>
    <w:rsid w:val="00232CC1"/>
    <w:rsid w:val="002404C4"/>
    <w:rsid w:val="00240FA6"/>
    <w:rsid w:val="0024489B"/>
    <w:rsid w:val="00245F12"/>
    <w:rsid w:val="0024758E"/>
    <w:rsid w:val="00247926"/>
    <w:rsid w:val="00250369"/>
    <w:rsid w:val="00250C87"/>
    <w:rsid w:val="002521AE"/>
    <w:rsid w:val="00253BBC"/>
    <w:rsid w:val="00255B7C"/>
    <w:rsid w:val="00256120"/>
    <w:rsid w:val="00266D5C"/>
    <w:rsid w:val="00272877"/>
    <w:rsid w:val="002825F6"/>
    <w:rsid w:val="00292618"/>
    <w:rsid w:val="0029336A"/>
    <w:rsid w:val="00297660"/>
    <w:rsid w:val="002A0DD7"/>
    <w:rsid w:val="002A7A0F"/>
    <w:rsid w:val="002B1112"/>
    <w:rsid w:val="002B1E39"/>
    <w:rsid w:val="002B2BC5"/>
    <w:rsid w:val="002B304B"/>
    <w:rsid w:val="002B4C71"/>
    <w:rsid w:val="002B4F89"/>
    <w:rsid w:val="002C38CC"/>
    <w:rsid w:val="002C4D04"/>
    <w:rsid w:val="002C5417"/>
    <w:rsid w:val="002C7228"/>
    <w:rsid w:val="002D2F41"/>
    <w:rsid w:val="002D31F7"/>
    <w:rsid w:val="002D3883"/>
    <w:rsid w:val="002D75D8"/>
    <w:rsid w:val="002E523E"/>
    <w:rsid w:val="002E5C1F"/>
    <w:rsid w:val="002F3FD9"/>
    <w:rsid w:val="002F489C"/>
    <w:rsid w:val="002F4AD1"/>
    <w:rsid w:val="003076F1"/>
    <w:rsid w:val="00312D02"/>
    <w:rsid w:val="0031354C"/>
    <w:rsid w:val="003157A0"/>
    <w:rsid w:val="00327C65"/>
    <w:rsid w:val="00331012"/>
    <w:rsid w:val="00334FAB"/>
    <w:rsid w:val="003432FC"/>
    <w:rsid w:val="0034373A"/>
    <w:rsid w:val="00343D2B"/>
    <w:rsid w:val="003564AB"/>
    <w:rsid w:val="00361B59"/>
    <w:rsid w:val="00361CCA"/>
    <w:rsid w:val="003623B9"/>
    <w:rsid w:val="00363066"/>
    <w:rsid w:val="00366E8E"/>
    <w:rsid w:val="003678C0"/>
    <w:rsid w:val="00375F6A"/>
    <w:rsid w:val="00376681"/>
    <w:rsid w:val="0038078A"/>
    <w:rsid w:val="00380B3A"/>
    <w:rsid w:val="00380C48"/>
    <w:rsid w:val="00390CE4"/>
    <w:rsid w:val="003916E7"/>
    <w:rsid w:val="00392B3B"/>
    <w:rsid w:val="0039583E"/>
    <w:rsid w:val="003A0E3B"/>
    <w:rsid w:val="003A2477"/>
    <w:rsid w:val="003A357C"/>
    <w:rsid w:val="003A7303"/>
    <w:rsid w:val="003B7A7D"/>
    <w:rsid w:val="003C3463"/>
    <w:rsid w:val="003C59D3"/>
    <w:rsid w:val="003C69E4"/>
    <w:rsid w:val="003C7561"/>
    <w:rsid w:val="003C775C"/>
    <w:rsid w:val="003D3F0E"/>
    <w:rsid w:val="003E0719"/>
    <w:rsid w:val="003E1A2E"/>
    <w:rsid w:val="003E2345"/>
    <w:rsid w:val="003E5DCB"/>
    <w:rsid w:val="003E7046"/>
    <w:rsid w:val="003F275D"/>
    <w:rsid w:val="003F2A9E"/>
    <w:rsid w:val="003F52E4"/>
    <w:rsid w:val="003F61EC"/>
    <w:rsid w:val="00400BD9"/>
    <w:rsid w:val="004015AA"/>
    <w:rsid w:val="004034DE"/>
    <w:rsid w:val="00404276"/>
    <w:rsid w:val="00405678"/>
    <w:rsid w:val="004058B9"/>
    <w:rsid w:val="00421AAD"/>
    <w:rsid w:val="00423A1F"/>
    <w:rsid w:val="00425AE1"/>
    <w:rsid w:val="0042704C"/>
    <w:rsid w:val="0043045B"/>
    <w:rsid w:val="004375D1"/>
    <w:rsid w:val="00437CDC"/>
    <w:rsid w:val="00441B0D"/>
    <w:rsid w:val="004452A4"/>
    <w:rsid w:val="00446D87"/>
    <w:rsid w:val="00452562"/>
    <w:rsid w:val="00452D31"/>
    <w:rsid w:val="00455AC6"/>
    <w:rsid w:val="00456C03"/>
    <w:rsid w:val="004574E9"/>
    <w:rsid w:val="00457948"/>
    <w:rsid w:val="00463AF4"/>
    <w:rsid w:val="004716EE"/>
    <w:rsid w:val="004723F6"/>
    <w:rsid w:val="00474E15"/>
    <w:rsid w:val="004776ED"/>
    <w:rsid w:val="00477757"/>
    <w:rsid w:val="00483F83"/>
    <w:rsid w:val="0049058D"/>
    <w:rsid w:val="00492A33"/>
    <w:rsid w:val="00496299"/>
    <w:rsid w:val="00497F76"/>
    <w:rsid w:val="004A0C4D"/>
    <w:rsid w:val="004A41CA"/>
    <w:rsid w:val="004B0276"/>
    <w:rsid w:val="004B30F7"/>
    <w:rsid w:val="004B37AA"/>
    <w:rsid w:val="004B3C80"/>
    <w:rsid w:val="004B675B"/>
    <w:rsid w:val="004B693D"/>
    <w:rsid w:val="004C05F7"/>
    <w:rsid w:val="004C1A43"/>
    <w:rsid w:val="004C222B"/>
    <w:rsid w:val="004C3848"/>
    <w:rsid w:val="004C749B"/>
    <w:rsid w:val="004D0266"/>
    <w:rsid w:val="004D1F95"/>
    <w:rsid w:val="004D2CAB"/>
    <w:rsid w:val="004D73B8"/>
    <w:rsid w:val="004E3C6E"/>
    <w:rsid w:val="004E446E"/>
    <w:rsid w:val="004E4C5E"/>
    <w:rsid w:val="004E5C40"/>
    <w:rsid w:val="004E6AC9"/>
    <w:rsid w:val="004F4EE7"/>
    <w:rsid w:val="004F5435"/>
    <w:rsid w:val="004F55A5"/>
    <w:rsid w:val="004F7732"/>
    <w:rsid w:val="00500919"/>
    <w:rsid w:val="00501F03"/>
    <w:rsid w:val="005038BE"/>
    <w:rsid w:val="00505ACE"/>
    <w:rsid w:val="00507271"/>
    <w:rsid w:val="00511859"/>
    <w:rsid w:val="00511C61"/>
    <w:rsid w:val="00512A7A"/>
    <w:rsid w:val="005135CF"/>
    <w:rsid w:val="005147CD"/>
    <w:rsid w:val="00515D9A"/>
    <w:rsid w:val="00517DE6"/>
    <w:rsid w:val="0052308F"/>
    <w:rsid w:val="0052601E"/>
    <w:rsid w:val="00530C05"/>
    <w:rsid w:val="00530F55"/>
    <w:rsid w:val="00533333"/>
    <w:rsid w:val="005351F8"/>
    <w:rsid w:val="00540FCD"/>
    <w:rsid w:val="00543C5B"/>
    <w:rsid w:val="00550159"/>
    <w:rsid w:val="005502AC"/>
    <w:rsid w:val="0055650B"/>
    <w:rsid w:val="005575CA"/>
    <w:rsid w:val="005625E0"/>
    <w:rsid w:val="005628DF"/>
    <w:rsid w:val="00567EDD"/>
    <w:rsid w:val="0058322C"/>
    <w:rsid w:val="00585FC2"/>
    <w:rsid w:val="005903B4"/>
    <w:rsid w:val="00590D84"/>
    <w:rsid w:val="0059108A"/>
    <w:rsid w:val="005A4CB4"/>
    <w:rsid w:val="005A725D"/>
    <w:rsid w:val="005B610B"/>
    <w:rsid w:val="005C1E87"/>
    <w:rsid w:val="005C45D5"/>
    <w:rsid w:val="005C51A9"/>
    <w:rsid w:val="005C61B0"/>
    <w:rsid w:val="005C6846"/>
    <w:rsid w:val="005D63F1"/>
    <w:rsid w:val="005D7D1B"/>
    <w:rsid w:val="005E0167"/>
    <w:rsid w:val="005E3D1E"/>
    <w:rsid w:val="005F0ABB"/>
    <w:rsid w:val="005F4820"/>
    <w:rsid w:val="005F54AF"/>
    <w:rsid w:val="005F6108"/>
    <w:rsid w:val="005F75E3"/>
    <w:rsid w:val="0060033D"/>
    <w:rsid w:val="0060435C"/>
    <w:rsid w:val="0060578B"/>
    <w:rsid w:val="00607F11"/>
    <w:rsid w:val="00611E16"/>
    <w:rsid w:val="00620424"/>
    <w:rsid w:val="006224A6"/>
    <w:rsid w:val="006233E9"/>
    <w:rsid w:val="0062545F"/>
    <w:rsid w:val="00625802"/>
    <w:rsid w:val="00627631"/>
    <w:rsid w:val="0063135D"/>
    <w:rsid w:val="006359C7"/>
    <w:rsid w:val="00642EAC"/>
    <w:rsid w:val="00645ABE"/>
    <w:rsid w:val="00646F27"/>
    <w:rsid w:val="00651E13"/>
    <w:rsid w:val="00657221"/>
    <w:rsid w:val="006609FA"/>
    <w:rsid w:val="00663A59"/>
    <w:rsid w:val="00671D20"/>
    <w:rsid w:val="00673A6A"/>
    <w:rsid w:val="00674845"/>
    <w:rsid w:val="0068625F"/>
    <w:rsid w:val="00693A3A"/>
    <w:rsid w:val="00695BAF"/>
    <w:rsid w:val="00696DA8"/>
    <w:rsid w:val="006A67A2"/>
    <w:rsid w:val="006B471A"/>
    <w:rsid w:val="006C0BF2"/>
    <w:rsid w:val="006C2178"/>
    <w:rsid w:val="006C2AF4"/>
    <w:rsid w:val="006C3299"/>
    <w:rsid w:val="006C3D3D"/>
    <w:rsid w:val="006C615D"/>
    <w:rsid w:val="006C74EE"/>
    <w:rsid w:val="006D0523"/>
    <w:rsid w:val="006D28A0"/>
    <w:rsid w:val="006E1CFE"/>
    <w:rsid w:val="006E71DD"/>
    <w:rsid w:val="006E721E"/>
    <w:rsid w:val="006F28CF"/>
    <w:rsid w:val="006F3685"/>
    <w:rsid w:val="006F6A0A"/>
    <w:rsid w:val="006F7722"/>
    <w:rsid w:val="006F7F65"/>
    <w:rsid w:val="0070300A"/>
    <w:rsid w:val="00705000"/>
    <w:rsid w:val="00707C79"/>
    <w:rsid w:val="00717CB7"/>
    <w:rsid w:val="007251FF"/>
    <w:rsid w:val="00730B4C"/>
    <w:rsid w:val="0073365A"/>
    <w:rsid w:val="00735395"/>
    <w:rsid w:val="007354C4"/>
    <w:rsid w:val="00744E34"/>
    <w:rsid w:val="00745205"/>
    <w:rsid w:val="00746816"/>
    <w:rsid w:val="007513A0"/>
    <w:rsid w:val="00761B3A"/>
    <w:rsid w:val="00762C33"/>
    <w:rsid w:val="00764309"/>
    <w:rsid w:val="0076587A"/>
    <w:rsid w:val="00765CA7"/>
    <w:rsid w:val="007679AE"/>
    <w:rsid w:val="007700DB"/>
    <w:rsid w:val="00771371"/>
    <w:rsid w:val="007739CF"/>
    <w:rsid w:val="007764A2"/>
    <w:rsid w:val="00780D28"/>
    <w:rsid w:val="007914F7"/>
    <w:rsid w:val="00791B81"/>
    <w:rsid w:val="00793ED9"/>
    <w:rsid w:val="00796CF8"/>
    <w:rsid w:val="007A0050"/>
    <w:rsid w:val="007A1593"/>
    <w:rsid w:val="007A3F0F"/>
    <w:rsid w:val="007A48B4"/>
    <w:rsid w:val="007A5A07"/>
    <w:rsid w:val="007A77DE"/>
    <w:rsid w:val="007D2E46"/>
    <w:rsid w:val="007D3E00"/>
    <w:rsid w:val="007D4056"/>
    <w:rsid w:val="007D6442"/>
    <w:rsid w:val="007E2CAF"/>
    <w:rsid w:val="007E3C66"/>
    <w:rsid w:val="007E3F5C"/>
    <w:rsid w:val="007E6064"/>
    <w:rsid w:val="007F0CAB"/>
    <w:rsid w:val="007F2A0D"/>
    <w:rsid w:val="007F7176"/>
    <w:rsid w:val="007F7FF8"/>
    <w:rsid w:val="00804E87"/>
    <w:rsid w:val="0080533F"/>
    <w:rsid w:val="00805F93"/>
    <w:rsid w:val="00806EDF"/>
    <w:rsid w:val="00807A06"/>
    <w:rsid w:val="00814288"/>
    <w:rsid w:val="00816F21"/>
    <w:rsid w:val="00817679"/>
    <w:rsid w:val="008210EE"/>
    <w:rsid w:val="00832B40"/>
    <w:rsid w:val="00835D52"/>
    <w:rsid w:val="00836C9A"/>
    <w:rsid w:val="0084366A"/>
    <w:rsid w:val="008448C6"/>
    <w:rsid w:val="0084506C"/>
    <w:rsid w:val="008470A6"/>
    <w:rsid w:val="0086035E"/>
    <w:rsid w:val="00863DEE"/>
    <w:rsid w:val="00866D8D"/>
    <w:rsid w:val="00867000"/>
    <w:rsid w:val="0087142C"/>
    <w:rsid w:val="008715E0"/>
    <w:rsid w:val="00872D7F"/>
    <w:rsid w:val="0087448D"/>
    <w:rsid w:val="00875FE7"/>
    <w:rsid w:val="008765D1"/>
    <w:rsid w:val="00880DCD"/>
    <w:rsid w:val="00880FEB"/>
    <w:rsid w:val="00882331"/>
    <w:rsid w:val="00882FF1"/>
    <w:rsid w:val="0088550D"/>
    <w:rsid w:val="008917C0"/>
    <w:rsid w:val="0089343E"/>
    <w:rsid w:val="008974EA"/>
    <w:rsid w:val="008A41F6"/>
    <w:rsid w:val="008A4C82"/>
    <w:rsid w:val="008B0958"/>
    <w:rsid w:val="008B49FC"/>
    <w:rsid w:val="008B5BB0"/>
    <w:rsid w:val="008C1CA7"/>
    <w:rsid w:val="008C7D0E"/>
    <w:rsid w:val="008D09C5"/>
    <w:rsid w:val="008D09D7"/>
    <w:rsid w:val="008D12DA"/>
    <w:rsid w:val="008D4212"/>
    <w:rsid w:val="008D5156"/>
    <w:rsid w:val="008E3228"/>
    <w:rsid w:val="008E3FD4"/>
    <w:rsid w:val="008E43B6"/>
    <w:rsid w:val="008F1A45"/>
    <w:rsid w:val="008F3F5A"/>
    <w:rsid w:val="008F61B9"/>
    <w:rsid w:val="0090075F"/>
    <w:rsid w:val="009012A0"/>
    <w:rsid w:val="009017B2"/>
    <w:rsid w:val="0090206E"/>
    <w:rsid w:val="009028DA"/>
    <w:rsid w:val="00903112"/>
    <w:rsid w:val="00904047"/>
    <w:rsid w:val="00904279"/>
    <w:rsid w:val="00905B8D"/>
    <w:rsid w:val="00913448"/>
    <w:rsid w:val="00915B88"/>
    <w:rsid w:val="0091734E"/>
    <w:rsid w:val="00920A88"/>
    <w:rsid w:val="00921F7A"/>
    <w:rsid w:val="009230CB"/>
    <w:rsid w:val="00923E76"/>
    <w:rsid w:val="009247F0"/>
    <w:rsid w:val="00925747"/>
    <w:rsid w:val="0092771D"/>
    <w:rsid w:val="00933CD6"/>
    <w:rsid w:val="00933E15"/>
    <w:rsid w:val="00937587"/>
    <w:rsid w:val="009400AC"/>
    <w:rsid w:val="0094036C"/>
    <w:rsid w:val="00941682"/>
    <w:rsid w:val="00942303"/>
    <w:rsid w:val="009424F9"/>
    <w:rsid w:val="00944787"/>
    <w:rsid w:val="00946317"/>
    <w:rsid w:val="009507D5"/>
    <w:rsid w:val="00961089"/>
    <w:rsid w:val="00962C39"/>
    <w:rsid w:val="00964A39"/>
    <w:rsid w:val="00964D80"/>
    <w:rsid w:val="00973E34"/>
    <w:rsid w:val="00974A72"/>
    <w:rsid w:val="0097538C"/>
    <w:rsid w:val="009778D8"/>
    <w:rsid w:val="00980A94"/>
    <w:rsid w:val="00980AB0"/>
    <w:rsid w:val="00983904"/>
    <w:rsid w:val="00985F6D"/>
    <w:rsid w:val="009918E8"/>
    <w:rsid w:val="009955FA"/>
    <w:rsid w:val="009A3762"/>
    <w:rsid w:val="009A5002"/>
    <w:rsid w:val="009A56A2"/>
    <w:rsid w:val="009A5FBD"/>
    <w:rsid w:val="009A7489"/>
    <w:rsid w:val="009B4C1C"/>
    <w:rsid w:val="009C69BC"/>
    <w:rsid w:val="009D0981"/>
    <w:rsid w:val="009D0AC4"/>
    <w:rsid w:val="009D374A"/>
    <w:rsid w:val="009D4862"/>
    <w:rsid w:val="009E1ABD"/>
    <w:rsid w:val="009E1C21"/>
    <w:rsid w:val="009E5638"/>
    <w:rsid w:val="009F0DD0"/>
    <w:rsid w:val="009F1EBD"/>
    <w:rsid w:val="009F3396"/>
    <w:rsid w:val="009F652E"/>
    <w:rsid w:val="009F6625"/>
    <w:rsid w:val="00A00388"/>
    <w:rsid w:val="00A021D8"/>
    <w:rsid w:val="00A02627"/>
    <w:rsid w:val="00A03F06"/>
    <w:rsid w:val="00A0747E"/>
    <w:rsid w:val="00A104FB"/>
    <w:rsid w:val="00A1133C"/>
    <w:rsid w:val="00A11EEC"/>
    <w:rsid w:val="00A160E7"/>
    <w:rsid w:val="00A16206"/>
    <w:rsid w:val="00A172D1"/>
    <w:rsid w:val="00A17993"/>
    <w:rsid w:val="00A20694"/>
    <w:rsid w:val="00A232F6"/>
    <w:rsid w:val="00A239F7"/>
    <w:rsid w:val="00A31D14"/>
    <w:rsid w:val="00A32FCD"/>
    <w:rsid w:val="00A37038"/>
    <w:rsid w:val="00A37EC5"/>
    <w:rsid w:val="00A407F6"/>
    <w:rsid w:val="00A411DB"/>
    <w:rsid w:val="00A449CD"/>
    <w:rsid w:val="00A47BAC"/>
    <w:rsid w:val="00A51FE7"/>
    <w:rsid w:val="00A53AD6"/>
    <w:rsid w:val="00A62D41"/>
    <w:rsid w:val="00A769F4"/>
    <w:rsid w:val="00A80811"/>
    <w:rsid w:val="00A82391"/>
    <w:rsid w:val="00A8244F"/>
    <w:rsid w:val="00A8349B"/>
    <w:rsid w:val="00A84B0F"/>
    <w:rsid w:val="00A9006F"/>
    <w:rsid w:val="00A9081C"/>
    <w:rsid w:val="00A921B7"/>
    <w:rsid w:val="00A9778F"/>
    <w:rsid w:val="00AA3200"/>
    <w:rsid w:val="00AA547A"/>
    <w:rsid w:val="00AA7E81"/>
    <w:rsid w:val="00AB02E6"/>
    <w:rsid w:val="00AB33DE"/>
    <w:rsid w:val="00AB7262"/>
    <w:rsid w:val="00AB7702"/>
    <w:rsid w:val="00AC17E0"/>
    <w:rsid w:val="00AC231E"/>
    <w:rsid w:val="00AD07ED"/>
    <w:rsid w:val="00AD225D"/>
    <w:rsid w:val="00AE3408"/>
    <w:rsid w:val="00AE4242"/>
    <w:rsid w:val="00AE72D2"/>
    <w:rsid w:val="00AF0F6A"/>
    <w:rsid w:val="00AF29C0"/>
    <w:rsid w:val="00AF7A18"/>
    <w:rsid w:val="00B06F6D"/>
    <w:rsid w:val="00B12228"/>
    <w:rsid w:val="00B178AD"/>
    <w:rsid w:val="00B17A73"/>
    <w:rsid w:val="00B20439"/>
    <w:rsid w:val="00B23106"/>
    <w:rsid w:val="00B24820"/>
    <w:rsid w:val="00B27A39"/>
    <w:rsid w:val="00B3256C"/>
    <w:rsid w:val="00B352B6"/>
    <w:rsid w:val="00B366E1"/>
    <w:rsid w:val="00B45C08"/>
    <w:rsid w:val="00B46716"/>
    <w:rsid w:val="00B51A22"/>
    <w:rsid w:val="00B5659D"/>
    <w:rsid w:val="00B6019C"/>
    <w:rsid w:val="00B65E12"/>
    <w:rsid w:val="00B67C9A"/>
    <w:rsid w:val="00B7014B"/>
    <w:rsid w:val="00B70FF6"/>
    <w:rsid w:val="00B76DC4"/>
    <w:rsid w:val="00B80002"/>
    <w:rsid w:val="00B80994"/>
    <w:rsid w:val="00B856E9"/>
    <w:rsid w:val="00B8747D"/>
    <w:rsid w:val="00B90F6C"/>
    <w:rsid w:val="00B97D96"/>
    <w:rsid w:val="00BA3A47"/>
    <w:rsid w:val="00BA4A72"/>
    <w:rsid w:val="00BB3C63"/>
    <w:rsid w:val="00BB525F"/>
    <w:rsid w:val="00BC454D"/>
    <w:rsid w:val="00BC75A0"/>
    <w:rsid w:val="00BC77A2"/>
    <w:rsid w:val="00BC77DB"/>
    <w:rsid w:val="00BD05B5"/>
    <w:rsid w:val="00BD0AC9"/>
    <w:rsid w:val="00BD3949"/>
    <w:rsid w:val="00BD3FEB"/>
    <w:rsid w:val="00BD6BD2"/>
    <w:rsid w:val="00BD6F0E"/>
    <w:rsid w:val="00BE09F2"/>
    <w:rsid w:val="00BE1895"/>
    <w:rsid w:val="00BE3EE6"/>
    <w:rsid w:val="00BE4C08"/>
    <w:rsid w:val="00BE62BD"/>
    <w:rsid w:val="00BE6322"/>
    <w:rsid w:val="00BF2AAB"/>
    <w:rsid w:val="00BF4DA9"/>
    <w:rsid w:val="00BF65CF"/>
    <w:rsid w:val="00C00C18"/>
    <w:rsid w:val="00C00D8E"/>
    <w:rsid w:val="00C0112D"/>
    <w:rsid w:val="00C02DD7"/>
    <w:rsid w:val="00C07457"/>
    <w:rsid w:val="00C113EE"/>
    <w:rsid w:val="00C11990"/>
    <w:rsid w:val="00C14485"/>
    <w:rsid w:val="00C20598"/>
    <w:rsid w:val="00C22D5C"/>
    <w:rsid w:val="00C27EC0"/>
    <w:rsid w:val="00C32EC0"/>
    <w:rsid w:val="00C3622D"/>
    <w:rsid w:val="00C365B3"/>
    <w:rsid w:val="00C36DC0"/>
    <w:rsid w:val="00C437D1"/>
    <w:rsid w:val="00C54535"/>
    <w:rsid w:val="00C57094"/>
    <w:rsid w:val="00C614F4"/>
    <w:rsid w:val="00C624BE"/>
    <w:rsid w:val="00C642D0"/>
    <w:rsid w:val="00C64409"/>
    <w:rsid w:val="00C73443"/>
    <w:rsid w:val="00C735D0"/>
    <w:rsid w:val="00C8134C"/>
    <w:rsid w:val="00C84376"/>
    <w:rsid w:val="00C84B47"/>
    <w:rsid w:val="00C84D9F"/>
    <w:rsid w:val="00C90ED3"/>
    <w:rsid w:val="00C9498B"/>
    <w:rsid w:val="00C95EB3"/>
    <w:rsid w:val="00CA0571"/>
    <w:rsid w:val="00CA1429"/>
    <w:rsid w:val="00CA40EA"/>
    <w:rsid w:val="00CA4ECD"/>
    <w:rsid w:val="00CA6F45"/>
    <w:rsid w:val="00CB0F28"/>
    <w:rsid w:val="00CB36F0"/>
    <w:rsid w:val="00CC00F3"/>
    <w:rsid w:val="00CD0CA0"/>
    <w:rsid w:val="00CD2BD5"/>
    <w:rsid w:val="00CD43F5"/>
    <w:rsid w:val="00CD4DB9"/>
    <w:rsid w:val="00CD60BB"/>
    <w:rsid w:val="00CE11A2"/>
    <w:rsid w:val="00CE36F8"/>
    <w:rsid w:val="00CE5A9F"/>
    <w:rsid w:val="00CE6527"/>
    <w:rsid w:val="00CF08C0"/>
    <w:rsid w:val="00CF3526"/>
    <w:rsid w:val="00CF6BAE"/>
    <w:rsid w:val="00CF727D"/>
    <w:rsid w:val="00D023D1"/>
    <w:rsid w:val="00D05CE8"/>
    <w:rsid w:val="00D0654D"/>
    <w:rsid w:val="00D10A19"/>
    <w:rsid w:val="00D150F7"/>
    <w:rsid w:val="00D2065B"/>
    <w:rsid w:val="00D241B5"/>
    <w:rsid w:val="00D24531"/>
    <w:rsid w:val="00D347FC"/>
    <w:rsid w:val="00D35699"/>
    <w:rsid w:val="00D40B33"/>
    <w:rsid w:val="00D4141D"/>
    <w:rsid w:val="00D42CAE"/>
    <w:rsid w:val="00D62D1A"/>
    <w:rsid w:val="00D67681"/>
    <w:rsid w:val="00D71CBD"/>
    <w:rsid w:val="00D72583"/>
    <w:rsid w:val="00D7387C"/>
    <w:rsid w:val="00D90427"/>
    <w:rsid w:val="00D9054C"/>
    <w:rsid w:val="00D9191E"/>
    <w:rsid w:val="00D94663"/>
    <w:rsid w:val="00D956FF"/>
    <w:rsid w:val="00DA5C35"/>
    <w:rsid w:val="00DA6BF2"/>
    <w:rsid w:val="00DA7E3C"/>
    <w:rsid w:val="00DB3095"/>
    <w:rsid w:val="00DB31EA"/>
    <w:rsid w:val="00DB45BB"/>
    <w:rsid w:val="00DC3108"/>
    <w:rsid w:val="00DC36C1"/>
    <w:rsid w:val="00DC70FF"/>
    <w:rsid w:val="00DD0C5F"/>
    <w:rsid w:val="00DD2736"/>
    <w:rsid w:val="00DD49B1"/>
    <w:rsid w:val="00DD5F10"/>
    <w:rsid w:val="00DD6EE4"/>
    <w:rsid w:val="00DE10B1"/>
    <w:rsid w:val="00DE2D32"/>
    <w:rsid w:val="00DE308A"/>
    <w:rsid w:val="00DE71DE"/>
    <w:rsid w:val="00DF1982"/>
    <w:rsid w:val="00DF1A9F"/>
    <w:rsid w:val="00DF37D2"/>
    <w:rsid w:val="00DF4507"/>
    <w:rsid w:val="00DF6009"/>
    <w:rsid w:val="00DF707C"/>
    <w:rsid w:val="00E01E21"/>
    <w:rsid w:val="00E03E3C"/>
    <w:rsid w:val="00E066F7"/>
    <w:rsid w:val="00E07128"/>
    <w:rsid w:val="00E0727F"/>
    <w:rsid w:val="00E1284A"/>
    <w:rsid w:val="00E14CA2"/>
    <w:rsid w:val="00E25475"/>
    <w:rsid w:val="00E2717F"/>
    <w:rsid w:val="00E32589"/>
    <w:rsid w:val="00E32E1F"/>
    <w:rsid w:val="00E338CA"/>
    <w:rsid w:val="00E345E1"/>
    <w:rsid w:val="00E35132"/>
    <w:rsid w:val="00E40F50"/>
    <w:rsid w:val="00E41038"/>
    <w:rsid w:val="00E41988"/>
    <w:rsid w:val="00E420A4"/>
    <w:rsid w:val="00E44C82"/>
    <w:rsid w:val="00E611EA"/>
    <w:rsid w:val="00E61E87"/>
    <w:rsid w:val="00E6278E"/>
    <w:rsid w:val="00E731D0"/>
    <w:rsid w:val="00E750F6"/>
    <w:rsid w:val="00E757E6"/>
    <w:rsid w:val="00E77F21"/>
    <w:rsid w:val="00E82602"/>
    <w:rsid w:val="00E849A5"/>
    <w:rsid w:val="00E86FE2"/>
    <w:rsid w:val="00E87423"/>
    <w:rsid w:val="00E91B8B"/>
    <w:rsid w:val="00E9420B"/>
    <w:rsid w:val="00E96FC3"/>
    <w:rsid w:val="00E97B8D"/>
    <w:rsid w:val="00EA0912"/>
    <w:rsid w:val="00EA6C94"/>
    <w:rsid w:val="00EB3EC5"/>
    <w:rsid w:val="00EB5F39"/>
    <w:rsid w:val="00EB6CDF"/>
    <w:rsid w:val="00EC47C0"/>
    <w:rsid w:val="00EC5530"/>
    <w:rsid w:val="00EC63B9"/>
    <w:rsid w:val="00ED1FC1"/>
    <w:rsid w:val="00EE0372"/>
    <w:rsid w:val="00EE4E44"/>
    <w:rsid w:val="00EF1C4A"/>
    <w:rsid w:val="00EF56FF"/>
    <w:rsid w:val="00EF6B45"/>
    <w:rsid w:val="00F02B87"/>
    <w:rsid w:val="00F04975"/>
    <w:rsid w:val="00F04E22"/>
    <w:rsid w:val="00F1022E"/>
    <w:rsid w:val="00F11A5B"/>
    <w:rsid w:val="00F12777"/>
    <w:rsid w:val="00F16CA7"/>
    <w:rsid w:val="00F202B2"/>
    <w:rsid w:val="00F23638"/>
    <w:rsid w:val="00F24CB1"/>
    <w:rsid w:val="00F27126"/>
    <w:rsid w:val="00F2799D"/>
    <w:rsid w:val="00F27BB4"/>
    <w:rsid w:val="00F3077C"/>
    <w:rsid w:val="00F3446C"/>
    <w:rsid w:val="00F35CEB"/>
    <w:rsid w:val="00F36868"/>
    <w:rsid w:val="00F3746A"/>
    <w:rsid w:val="00F46EAB"/>
    <w:rsid w:val="00F4706E"/>
    <w:rsid w:val="00F51B18"/>
    <w:rsid w:val="00F54D38"/>
    <w:rsid w:val="00F55CF9"/>
    <w:rsid w:val="00F6017A"/>
    <w:rsid w:val="00F65F88"/>
    <w:rsid w:val="00F71F14"/>
    <w:rsid w:val="00F734AB"/>
    <w:rsid w:val="00F74B75"/>
    <w:rsid w:val="00F810DF"/>
    <w:rsid w:val="00F81664"/>
    <w:rsid w:val="00F900BB"/>
    <w:rsid w:val="00F91829"/>
    <w:rsid w:val="00F92A41"/>
    <w:rsid w:val="00F93634"/>
    <w:rsid w:val="00F95243"/>
    <w:rsid w:val="00F97F94"/>
    <w:rsid w:val="00FA1C1D"/>
    <w:rsid w:val="00FA418F"/>
    <w:rsid w:val="00FB0330"/>
    <w:rsid w:val="00FB24B8"/>
    <w:rsid w:val="00FB6C90"/>
    <w:rsid w:val="00FC0501"/>
    <w:rsid w:val="00FC5FBF"/>
    <w:rsid w:val="00FD45B8"/>
    <w:rsid w:val="00FD58EA"/>
    <w:rsid w:val="00FD61B8"/>
    <w:rsid w:val="00FD75C8"/>
    <w:rsid w:val="00FE1C82"/>
    <w:rsid w:val="00FE2D71"/>
    <w:rsid w:val="00FE2E28"/>
    <w:rsid w:val="00FE6676"/>
    <w:rsid w:val="00FE7BE4"/>
    <w:rsid w:val="00FF15B5"/>
    <w:rsid w:val="00FF35E3"/>
    <w:rsid w:val="00FF4362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9A654BD-2A22-4BEB-AAB2-CF79CC52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F04E22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036C"/>
    <w:pPr>
      <w:keepNext/>
      <w:keepLines/>
      <w:widowControl/>
      <w:autoSpaceDE/>
      <w:autoSpaceDN/>
      <w:adjustRightInd/>
      <w:spacing w:before="200" w:line="240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0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F45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F45"/>
    <w:rPr>
      <w:rFonts w:ascii="Tahoma" w:eastAsiaTheme="minorEastAsi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CA6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F45"/>
    <w:pPr>
      <w:widowControl/>
      <w:autoSpaceDE/>
      <w:autoSpaceDN/>
      <w:adjustRightInd/>
      <w:spacing w:after="120" w:line="240" w:lineRule="auto"/>
    </w:pPr>
    <w:rPr>
      <w:rFonts w:eastAsia="Times New Roman" w:cs="Times New Roman"/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F45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A6F4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rsid w:val="00F04E22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036C"/>
    <w:rPr>
      <w:rFonts w:asciiTheme="minorHAnsi" w:eastAsiaTheme="majorEastAsia" w:hAnsiTheme="minorHAnsi" w:cstheme="majorBidi"/>
      <w:b/>
      <w:bCs/>
      <w:color w:val="000000" w:themeColor="text1"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F45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6F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CA6F45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CA6F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A6F45"/>
    <w:rPr>
      <w:vertAlign w:val="superscript"/>
    </w:rPr>
  </w:style>
  <w:style w:type="character" w:styleId="Hipercze">
    <w:name w:val="Hyperlink"/>
    <w:uiPriority w:val="99"/>
    <w:rsid w:val="00CA6F45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A6F45"/>
    <w:rPr>
      <w:rFonts w:ascii="Calibri" w:eastAsia="Calibri" w:hAnsi="Calibri"/>
    </w:rPr>
  </w:style>
  <w:style w:type="paragraph" w:styleId="Bezodstpw">
    <w:name w:val="No Spacing"/>
    <w:link w:val="BezodstpwZnak"/>
    <w:uiPriority w:val="1"/>
    <w:qFormat/>
    <w:rsid w:val="00CA6F45"/>
    <w:pPr>
      <w:spacing w:line="240" w:lineRule="auto"/>
    </w:pPr>
    <w:rPr>
      <w:rFonts w:ascii="Calibri" w:eastAsia="Calibri" w:hAnsi="Calibri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6F45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04E22"/>
    <w:pPr>
      <w:widowControl/>
      <w:tabs>
        <w:tab w:val="right" w:leader="dot" w:pos="13984"/>
      </w:tabs>
      <w:autoSpaceDE/>
      <w:autoSpaceDN/>
      <w:adjustRightInd/>
      <w:spacing w:line="240" w:lineRule="auto"/>
      <w:jc w:val="both"/>
    </w:pPr>
    <w:rPr>
      <w:rFonts w:asciiTheme="minorHAnsi" w:eastAsia="Times New Roman" w:hAnsiTheme="minorHAnsi" w:cstheme="minorHAnsi"/>
      <w:b/>
      <w:noProof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04E22"/>
    <w:pPr>
      <w:widowControl/>
      <w:tabs>
        <w:tab w:val="right" w:leader="dot" w:pos="13992"/>
      </w:tabs>
      <w:autoSpaceDE/>
      <w:autoSpaceDN/>
      <w:adjustRightInd/>
      <w:spacing w:after="100" w:line="240" w:lineRule="auto"/>
      <w:ind w:left="240"/>
    </w:pPr>
    <w:rPr>
      <w:rFonts w:eastAsia="Times New Roman" w:cs="Times New Roman"/>
      <w:noProof/>
      <w:sz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A6F45"/>
    <w:pPr>
      <w:widowControl/>
      <w:tabs>
        <w:tab w:val="right" w:leader="dot" w:pos="9062"/>
      </w:tabs>
      <w:autoSpaceDE/>
      <w:autoSpaceDN/>
      <w:adjustRightInd/>
      <w:spacing w:after="100" w:line="240" w:lineRule="auto"/>
      <w:ind w:left="480"/>
    </w:pPr>
    <w:rPr>
      <w:rFonts w:eastAsia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F45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F45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6F45"/>
    <w:rPr>
      <w:rFonts w:ascii="Times New Roman" w:eastAsia="Times New Roman" w:hAnsi="Times New Roman"/>
      <w:lang w:eastAsia="pl-PL"/>
    </w:rPr>
  </w:style>
  <w:style w:type="character" w:customStyle="1" w:styleId="Text1Char">
    <w:name w:val="Text 1 Char"/>
    <w:link w:val="Text1"/>
    <w:locked/>
    <w:rsid w:val="00CA6F45"/>
    <w:rPr>
      <w:rFonts w:ascii="Times New Roman" w:hAnsi="Times New Roman"/>
      <w:lang w:eastAsia="pl-PL"/>
    </w:rPr>
  </w:style>
  <w:style w:type="paragraph" w:customStyle="1" w:styleId="Text1">
    <w:name w:val="Text 1"/>
    <w:basedOn w:val="Normalny"/>
    <w:link w:val="Text1Char"/>
    <w:rsid w:val="00CA6F45"/>
    <w:pPr>
      <w:widowControl/>
      <w:autoSpaceDE/>
      <w:autoSpaceDN/>
      <w:adjustRightInd/>
      <w:spacing w:before="120" w:after="120" w:line="240" w:lineRule="auto"/>
      <w:ind w:left="850"/>
      <w:jc w:val="both"/>
    </w:pPr>
    <w:rPr>
      <w:rFonts w:eastAsiaTheme="minorHAnsi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6F45"/>
    <w:rPr>
      <w:rFonts w:asciiTheme="minorHAnsi" w:hAnsiTheme="minorHAnsi" w:cstheme="minorBidi"/>
      <w:sz w:val="22"/>
      <w:szCs w:val="22"/>
    </w:rPr>
  </w:style>
  <w:style w:type="paragraph" w:styleId="Poprawka">
    <w:name w:val="Revision"/>
    <w:hidden/>
    <w:semiHidden/>
    <w:rsid w:val="00CA6F45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customStyle="1" w:styleId="CM4">
    <w:name w:val="CM4"/>
    <w:basedOn w:val="Normalny"/>
    <w:next w:val="Normalny"/>
    <w:uiPriority w:val="99"/>
    <w:rsid w:val="00CA6F45"/>
    <w:pPr>
      <w:widowControl/>
      <w:spacing w:line="240" w:lineRule="auto"/>
    </w:pPr>
    <w:rPr>
      <w:rFonts w:ascii="EUAlbertina" w:eastAsia="Calibri" w:hAnsi="EUAlbertina" w:cs="Times New Roman"/>
      <w:szCs w:val="24"/>
    </w:rPr>
  </w:style>
  <w:style w:type="character" w:customStyle="1" w:styleId="tekst">
    <w:name w:val="tekst"/>
    <w:basedOn w:val="Domylnaczcionkaakapitu"/>
    <w:rsid w:val="00CA6F45"/>
  </w:style>
  <w:style w:type="character" w:customStyle="1" w:styleId="h2">
    <w:name w:val="h2"/>
    <w:basedOn w:val="Domylnaczcionkaakapitu"/>
    <w:rsid w:val="00CA6F45"/>
  </w:style>
  <w:style w:type="paragraph" w:styleId="NormalnyWeb">
    <w:name w:val="Normal (Web)"/>
    <w:basedOn w:val="Normalny"/>
    <w:uiPriority w:val="99"/>
    <w:rsid w:val="00CA6F4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6F45"/>
    <w:rPr>
      <w:b/>
      <w:bCs/>
    </w:rPr>
  </w:style>
  <w:style w:type="character" w:customStyle="1" w:styleId="st">
    <w:name w:val="st"/>
    <w:basedOn w:val="Domylnaczcionkaakapitu"/>
    <w:rsid w:val="00CA6F45"/>
  </w:style>
  <w:style w:type="character" w:styleId="Uwydatnienie">
    <w:name w:val="Emphasis"/>
    <w:basedOn w:val="Domylnaczcionkaakapitu"/>
    <w:uiPriority w:val="20"/>
    <w:qFormat/>
    <w:rsid w:val="00CA6F45"/>
    <w:rPr>
      <w:i/>
      <w:iCs/>
    </w:rPr>
  </w:style>
  <w:style w:type="character" w:styleId="Numerstrony">
    <w:name w:val="page number"/>
    <w:basedOn w:val="Domylnaczcionkaakapitu"/>
    <w:rsid w:val="00CA6F45"/>
  </w:style>
  <w:style w:type="character" w:styleId="UyteHipercze">
    <w:name w:val="FollowedHyperlink"/>
    <w:basedOn w:val="Domylnaczcionkaakapitu"/>
    <w:uiPriority w:val="99"/>
    <w:semiHidden/>
    <w:unhideWhenUsed/>
    <w:rsid w:val="00CA6F45"/>
    <w:rPr>
      <w:color w:val="800080"/>
      <w:u w:val="single"/>
    </w:rPr>
  </w:style>
  <w:style w:type="paragraph" w:customStyle="1" w:styleId="xl99">
    <w:name w:val="xl99"/>
    <w:basedOn w:val="Normalny"/>
    <w:rsid w:val="00CA6F4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100">
    <w:name w:val="xl100"/>
    <w:basedOn w:val="Normalny"/>
    <w:rsid w:val="00CA6F45"/>
    <w:pPr>
      <w:widowControl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1">
    <w:name w:val="xl10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2">
    <w:name w:val="xl10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3">
    <w:name w:val="xl10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4">
    <w:name w:val="xl10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5">
    <w:name w:val="xl10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6">
    <w:name w:val="xl106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7">
    <w:name w:val="xl10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8">
    <w:name w:val="xl108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9">
    <w:name w:val="xl10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0">
    <w:name w:val="xl11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1">
    <w:name w:val="xl11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2">
    <w:name w:val="xl112"/>
    <w:basedOn w:val="Normalny"/>
    <w:rsid w:val="00CA6F4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3">
    <w:name w:val="xl11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4">
    <w:name w:val="xl11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5">
    <w:name w:val="xl11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6">
    <w:name w:val="xl11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7">
    <w:name w:val="xl117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8">
    <w:name w:val="xl118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9">
    <w:name w:val="xl119"/>
    <w:basedOn w:val="Normalny"/>
    <w:rsid w:val="00CA6F45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0">
    <w:name w:val="xl12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1">
    <w:name w:val="xl12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2">
    <w:name w:val="xl12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3">
    <w:name w:val="xl12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4">
    <w:name w:val="xl12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5">
    <w:name w:val="xl12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6">
    <w:name w:val="xl12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7">
    <w:name w:val="xl12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8">
    <w:name w:val="xl128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9">
    <w:name w:val="xl12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0">
    <w:name w:val="xl130"/>
    <w:basedOn w:val="Normalny"/>
    <w:rsid w:val="00CA6F4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1">
    <w:name w:val="xl13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2">
    <w:name w:val="xl132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3">
    <w:name w:val="xl133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4">
    <w:name w:val="xl134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5">
    <w:name w:val="xl135"/>
    <w:basedOn w:val="Normalny"/>
    <w:rsid w:val="00CA6F4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6">
    <w:name w:val="xl136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7">
    <w:name w:val="xl137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8">
    <w:name w:val="xl138"/>
    <w:basedOn w:val="Normalny"/>
    <w:rsid w:val="00CA6F45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9">
    <w:name w:val="xl13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0">
    <w:name w:val="xl140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1">
    <w:name w:val="xl14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2">
    <w:name w:val="xl142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3">
    <w:name w:val="xl14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4">
    <w:name w:val="xl144"/>
    <w:basedOn w:val="Normalny"/>
    <w:rsid w:val="00CA6F4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5">
    <w:name w:val="xl145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6">
    <w:name w:val="xl146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7">
    <w:name w:val="xl147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8">
    <w:name w:val="xl14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9">
    <w:name w:val="xl149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0">
    <w:name w:val="xl150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1">
    <w:name w:val="xl151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2">
    <w:name w:val="xl15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3">
    <w:name w:val="xl15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4">
    <w:name w:val="xl15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5">
    <w:name w:val="xl15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6">
    <w:name w:val="xl15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7">
    <w:name w:val="xl15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8">
    <w:name w:val="xl158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9">
    <w:name w:val="xl15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0">
    <w:name w:val="xl16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1">
    <w:name w:val="xl16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2">
    <w:name w:val="xl16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3">
    <w:name w:val="xl16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4">
    <w:name w:val="xl16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5">
    <w:name w:val="xl16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6">
    <w:name w:val="xl16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7">
    <w:name w:val="xl167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8">
    <w:name w:val="xl16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9">
    <w:name w:val="xl169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0">
    <w:name w:val="xl17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1">
    <w:name w:val="xl171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2">
    <w:name w:val="xl172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3">
    <w:name w:val="xl17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4">
    <w:name w:val="xl174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wypunktowanie2">
    <w:name w:val="wypunktowanie2"/>
    <w:basedOn w:val="Normalny"/>
    <w:rsid w:val="00CA6F45"/>
    <w:pPr>
      <w:widowControl/>
      <w:tabs>
        <w:tab w:val="num" w:pos="720"/>
      </w:tabs>
      <w:autoSpaceDE/>
      <w:autoSpaceDN/>
      <w:adjustRightInd/>
      <w:spacing w:line="288" w:lineRule="auto"/>
      <w:ind w:left="720" w:hanging="360"/>
      <w:jc w:val="both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5606-C1C1-47F4-AB0F-60DA423F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68</Pages>
  <Words>10553</Words>
  <Characters>63323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Magdalena Danowska</cp:lastModifiedBy>
  <cp:revision>15</cp:revision>
  <cp:lastPrinted>2018-05-21T07:44:00Z</cp:lastPrinted>
  <dcterms:created xsi:type="dcterms:W3CDTF">2018-03-20T06:57:00Z</dcterms:created>
  <dcterms:modified xsi:type="dcterms:W3CDTF">2018-05-30T06:37:00Z</dcterms:modified>
</cp:coreProperties>
</file>