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1C" w:rsidRDefault="0076069D">
      <w:pPr>
        <w:pStyle w:val="Tytu"/>
        <w:tabs>
          <w:tab w:val="left" w:pos="1483"/>
          <w:tab w:val="left" w:pos="2340"/>
        </w:tabs>
        <w:spacing w:after="0" w:line="276" w:lineRule="auto"/>
        <w:ind w:left="0" w:right="57" w:firstLine="0"/>
        <w:jc w:val="both"/>
      </w:pPr>
      <w:r>
        <w:rPr>
          <w:noProof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-274955</wp:posOffset>
            </wp:positionV>
            <wp:extent cx="6116320" cy="744855"/>
            <wp:effectExtent l="0" t="0" r="0" b="0"/>
            <wp:wrapTopAndBottom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  <w:szCs w:val="22"/>
        </w:rPr>
        <w:t xml:space="preserve"> </w:t>
      </w:r>
    </w:p>
    <w:p w:rsidR="00132D1C" w:rsidRDefault="00132D1C">
      <w:pPr>
        <w:pStyle w:val="Tretekstu"/>
        <w:tabs>
          <w:tab w:val="left" w:pos="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</w:p>
    <w:p w:rsidR="00132D1C" w:rsidRDefault="00132D1C">
      <w:pPr>
        <w:pStyle w:val="Tretekstu"/>
        <w:tabs>
          <w:tab w:val="left" w:pos="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</w:p>
    <w:p w:rsidR="00132D1C" w:rsidRDefault="0076069D">
      <w:pPr>
        <w:pStyle w:val="Tretekstu"/>
        <w:tabs>
          <w:tab w:val="left" w:pos="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POROZUMIENIE</w:t>
      </w:r>
    </w:p>
    <w:p w:rsidR="00132D1C" w:rsidRDefault="00132D1C">
      <w:pPr>
        <w:pStyle w:val="Tretekstu"/>
        <w:tabs>
          <w:tab w:val="left" w:pos="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</w:p>
    <w:p w:rsidR="00132D1C" w:rsidRDefault="0076069D">
      <w:pPr>
        <w:spacing w:after="0" w:line="276" w:lineRule="auto"/>
        <w:ind w:left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</w:p>
    <w:p w:rsidR="00132D1C" w:rsidRDefault="0076069D" w:rsidP="0076069D">
      <w:pPr>
        <w:spacing w:after="0" w:line="276" w:lineRule="auto"/>
        <w:ind w:left="0" w:firstLine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w sprawie powierzenia zadań w ramach instrumentu Zintegrowane Inwestycje Terytorialne Regionalnego Programu Operacyjnego Województwa Dolnośląskiego 2014–2020 przez Zarząd Województwa Dolnośląskiego – Miastu Jelenia Góra jako Instytucji Pośredniczącej. </w:t>
      </w:r>
    </w:p>
    <w:p w:rsidR="00132D1C" w:rsidRDefault="00132D1C">
      <w:pPr>
        <w:pStyle w:val="Tretekstu"/>
        <w:tabs>
          <w:tab w:val="left" w:pos="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</w:p>
    <w:p w:rsidR="00132D1C" w:rsidRDefault="00132D1C">
      <w:pPr>
        <w:pStyle w:val="Tretekstu"/>
        <w:tabs>
          <w:tab w:val="left" w:pos="0"/>
        </w:tabs>
        <w:spacing w:after="0" w:line="276" w:lineRule="auto"/>
        <w:ind w:left="0" w:right="57" w:firstLine="0"/>
        <w:rPr>
          <w:rFonts w:ascii="Calibri" w:hAnsi="Calibri"/>
          <w:b/>
          <w:sz w:val="22"/>
          <w:szCs w:val="22"/>
        </w:rPr>
      </w:pPr>
    </w:p>
    <w:p w:rsidR="00132D1C" w:rsidRDefault="0076069D" w:rsidP="0076069D">
      <w:pPr>
        <w:pStyle w:val="Tytu"/>
        <w:tabs>
          <w:tab w:val="left" w:pos="2340"/>
        </w:tabs>
        <w:spacing w:after="0" w:line="276" w:lineRule="auto"/>
        <w:ind w:left="0" w:right="57" w:firstLine="0"/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zwane dalej „Porozumieniem”,</w:t>
      </w:r>
    </w:p>
    <w:p w:rsidR="00132D1C" w:rsidRDefault="0076069D" w:rsidP="0076069D">
      <w:pPr>
        <w:pStyle w:val="Tytu"/>
        <w:tabs>
          <w:tab w:val="left" w:pos="2340"/>
        </w:tabs>
        <w:spacing w:after="0" w:line="276" w:lineRule="auto"/>
        <w:ind w:left="0" w:right="57" w:firstLine="0"/>
        <w:jc w:val="left"/>
      </w:pPr>
      <w:r>
        <w:rPr>
          <w:rFonts w:ascii="Calibri" w:hAnsi="Calibri"/>
          <w:b w:val="0"/>
          <w:sz w:val="22"/>
          <w:szCs w:val="22"/>
        </w:rPr>
        <w:t>nr Porozumienia</w:t>
      </w:r>
      <w:r>
        <w:rPr>
          <w:rFonts w:ascii="Calibri" w:hAnsi="Calibri"/>
          <w:sz w:val="22"/>
          <w:szCs w:val="22"/>
        </w:rPr>
        <w:t xml:space="preserve">:  </w:t>
      </w:r>
      <w:proofErr w:type="spellStart"/>
      <w:r>
        <w:rPr>
          <w:rFonts w:ascii="Calibri" w:hAnsi="Calibri"/>
          <w:sz w:val="22"/>
          <w:szCs w:val="22"/>
        </w:rPr>
        <w:t>DEF-Z</w:t>
      </w:r>
      <w:proofErr w:type="spellEnd"/>
      <w:r>
        <w:rPr>
          <w:rFonts w:ascii="Calibri" w:hAnsi="Calibri"/>
          <w:sz w:val="22"/>
          <w:szCs w:val="22"/>
        </w:rPr>
        <w:t>/987/15</w:t>
      </w:r>
    </w:p>
    <w:p w:rsidR="00132D1C" w:rsidRDefault="0076069D" w:rsidP="0076069D">
      <w:pPr>
        <w:tabs>
          <w:tab w:val="left" w:pos="2340"/>
        </w:tabs>
        <w:spacing w:after="0" w:line="276" w:lineRule="auto"/>
        <w:ind w:left="0" w:right="57" w:firstLine="0"/>
        <w:jc w:val="left"/>
      </w:pPr>
      <w:r>
        <w:rPr>
          <w:rFonts w:ascii="Calibri" w:hAnsi="Calibri"/>
          <w:sz w:val="22"/>
          <w:szCs w:val="22"/>
        </w:rPr>
        <w:t>zawarte we Wrocławiu w dniu 11.06.2015 r.</w:t>
      </w:r>
    </w:p>
    <w:p w:rsidR="00132D1C" w:rsidRDefault="0076069D" w:rsidP="0076069D">
      <w:pPr>
        <w:tabs>
          <w:tab w:val="left" w:pos="2340"/>
        </w:tabs>
        <w:spacing w:after="0" w:line="276" w:lineRule="auto"/>
        <w:ind w:left="0" w:right="57"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pomiędzy:</w:t>
      </w:r>
    </w:p>
    <w:p w:rsidR="00132D1C" w:rsidRDefault="00132D1C">
      <w:pPr>
        <w:tabs>
          <w:tab w:val="left" w:pos="2340"/>
        </w:tabs>
        <w:spacing w:after="0" w:line="276" w:lineRule="auto"/>
        <w:ind w:left="57" w:right="57" w:firstLine="0"/>
        <w:rPr>
          <w:rFonts w:ascii="Calibri" w:hAnsi="Calibri"/>
          <w:sz w:val="22"/>
          <w:szCs w:val="22"/>
        </w:rPr>
      </w:pPr>
    </w:p>
    <w:p w:rsidR="00132D1C" w:rsidRDefault="0076069D" w:rsidP="0076069D">
      <w:pPr>
        <w:pStyle w:val="Nagwek1"/>
        <w:tabs>
          <w:tab w:val="left" w:pos="709"/>
          <w:tab w:val="left" w:pos="851"/>
        </w:tabs>
        <w:spacing w:after="0" w:line="276" w:lineRule="auto"/>
        <w:ind w:right="57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Województwem Dolnośląskim - Zarządem Województwa Dolnośląskiego,</w:t>
      </w:r>
      <w:r>
        <w:rPr>
          <w:rFonts w:ascii="Calibri" w:hAnsi="Calibri"/>
          <w:b w:val="0"/>
          <w:sz w:val="22"/>
          <w:szCs w:val="22"/>
        </w:rPr>
        <w:t xml:space="preserve"> pełniącym funkcję Instytucji Zarządzającej, w którego imieniu działają:</w:t>
      </w:r>
    </w:p>
    <w:p w:rsidR="00132D1C" w:rsidRDefault="00132D1C"/>
    <w:p w:rsidR="00132D1C" w:rsidRDefault="0076069D" w:rsidP="0076069D">
      <w:pPr>
        <w:spacing w:after="0" w:line="276" w:lineRule="auto"/>
        <w:ind w:left="0" w:right="57" w:firstLine="0"/>
        <w:jc w:val="left"/>
      </w:pPr>
      <w:r>
        <w:rPr>
          <w:rFonts w:ascii="Calibri" w:hAnsi="Calibri"/>
          <w:sz w:val="22"/>
          <w:szCs w:val="22"/>
        </w:rPr>
        <w:t>1 Cezary Przybylski – Marszałek Województwa Dolnośląskiego</w:t>
      </w:r>
    </w:p>
    <w:p w:rsidR="00132D1C" w:rsidRDefault="00132D1C">
      <w:pPr>
        <w:spacing w:after="0" w:line="276" w:lineRule="auto"/>
        <w:ind w:left="57" w:right="57" w:firstLine="0"/>
        <w:rPr>
          <w:rFonts w:ascii="Calibri" w:hAnsi="Calibri"/>
          <w:sz w:val="22"/>
          <w:szCs w:val="22"/>
        </w:rPr>
      </w:pPr>
    </w:p>
    <w:p w:rsidR="00132D1C" w:rsidRDefault="0076069D" w:rsidP="0076069D">
      <w:pPr>
        <w:spacing w:after="0" w:line="276" w:lineRule="auto"/>
        <w:ind w:left="0" w:right="57" w:firstLine="0"/>
      </w:pPr>
      <w:r>
        <w:rPr>
          <w:rFonts w:ascii="Calibri" w:hAnsi="Calibri"/>
          <w:sz w:val="22"/>
          <w:szCs w:val="22"/>
        </w:rPr>
        <w:t>2. Ewa Mańkowska - Wicemarszałek Województwa Dolnośląskiego</w:t>
      </w:r>
    </w:p>
    <w:p w:rsidR="00132D1C" w:rsidRDefault="0076069D" w:rsidP="0076069D">
      <w:pPr>
        <w:pStyle w:val="Nagwek1"/>
        <w:tabs>
          <w:tab w:val="left" w:pos="284"/>
        </w:tabs>
        <w:spacing w:after="0" w:line="276" w:lineRule="auto"/>
        <w:ind w:left="57" w:right="57" w:hanging="57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a</w:t>
      </w:r>
    </w:p>
    <w:p w:rsidR="00132D1C" w:rsidRDefault="0076069D" w:rsidP="00C82725">
      <w:pPr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Miastem Jelenia Góra pełniący rolę lidera ZIT Aglomeracji Jeleniogórskiej, utworzonym w formie Porozumienia z dnia 6 maja 2015 r. w sprawie powierzenia Miastu Jelenia Góra zarządzania Zintegrowanymi Inwestycjami Terytorialnymi Aglomeracji Jeleniogórskiej  oraz zasad współpracy Stron Porozumienia przy programowaniu, wdrażaniu, finansowaniu, ewaluacji, bieżącej obsłudze </w:t>
      </w:r>
      <w:r>
        <w:rPr>
          <w:rFonts w:ascii="Calibri" w:hAnsi="Calibri"/>
          <w:sz w:val="22"/>
          <w:szCs w:val="22"/>
        </w:rPr>
        <w:br/>
        <w:t xml:space="preserve">i rozliczeniach Zintegrowanych Inwestycji Terytorialnych Aglomeracji Jeleniogórskiej zwanym dalej </w:t>
      </w:r>
      <w:r w:rsidRPr="0076069D">
        <w:rPr>
          <w:rFonts w:ascii="Calibri" w:hAnsi="Calibri"/>
          <w:b/>
          <w:sz w:val="22"/>
          <w:szCs w:val="22"/>
        </w:rPr>
        <w:t>„ZIT AJ” pełniącym rolę Instytucji Pośredniczącej, w imieniu którego działa</w:t>
      </w:r>
      <w:r>
        <w:rPr>
          <w:rFonts w:ascii="Calibri" w:hAnsi="Calibri"/>
          <w:sz w:val="22"/>
          <w:szCs w:val="22"/>
        </w:rPr>
        <w:t>:</w:t>
      </w:r>
    </w:p>
    <w:p w:rsidR="00C82725" w:rsidRPr="00C82725" w:rsidRDefault="00C82725" w:rsidP="00C82725">
      <w:pPr>
        <w:ind w:left="0" w:firstLine="0"/>
      </w:pPr>
    </w:p>
    <w:p w:rsidR="00132D1C" w:rsidRDefault="0076069D" w:rsidP="00C82725">
      <w:pPr>
        <w:ind w:left="0" w:firstLine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Jerzy Łużniak – Zastępca Prezydenta Miasta jelenia Góra</w:t>
      </w:r>
    </w:p>
    <w:p w:rsidR="00C82725" w:rsidRPr="00C82725" w:rsidRDefault="00C82725" w:rsidP="00C82725">
      <w:pPr>
        <w:ind w:left="0" w:firstLine="0"/>
      </w:pPr>
    </w:p>
    <w:p w:rsidR="00132D1C" w:rsidRDefault="0076069D">
      <w:pPr>
        <w:keepNext/>
        <w:tabs>
          <w:tab w:val="left" w:pos="2340"/>
        </w:tabs>
        <w:spacing w:after="0" w:line="276" w:lineRule="auto"/>
        <w:ind w:left="57" w:right="57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Zawierając Porozumienie na podstawie art. 10 ust. 1 w związku z art. 30 ustawy z dnia 11 lipca 2014 r. o zasadach realizacji programów w zakresie polityki spójności finansowanych w perspektywie finansowej 2014 - 2020 (Dz. U.</w:t>
      </w:r>
      <w:r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z 2014 r., poz. 1146 z </w:t>
      </w:r>
      <w:proofErr w:type="spellStart"/>
      <w:r>
        <w:rPr>
          <w:rFonts w:ascii="Calibri" w:hAnsi="Calibri"/>
          <w:sz w:val="22"/>
          <w:szCs w:val="22"/>
        </w:rPr>
        <w:t>późn</w:t>
      </w:r>
      <w:proofErr w:type="spellEnd"/>
      <w:r>
        <w:rPr>
          <w:rFonts w:ascii="Calibri" w:hAnsi="Calibri"/>
          <w:sz w:val="22"/>
          <w:szCs w:val="22"/>
        </w:rPr>
        <w:t xml:space="preserve">. zm.), strony postanawiają, co następuje: </w:t>
      </w:r>
    </w:p>
    <w:p w:rsidR="00132D1C" w:rsidRDefault="00132D1C">
      <w:pPr>
        <w:spacing w:after="0" w:line="276" w:lineRule="auto"/>
        <w:rPr>
          <w:rFonts w:ascii="Calibri" w:hAnsi="Calibri"/>
          <w:sz w:val="22"/>
          <w:szCs w:val="22"/>
        </w:rPr>
      </w:pPr>
    </w:p>
    <w:p w:rsidR="00132D1C" w:rsidRDefault="00132D1C">
      <w:pPr>
        <w:pStyle w:val="Nagwek5"/>
        <w:spacing w:before="0" w:after="0" w:line="276" w:lineRule="auto"/>
        <w:ind w:left="57" w:right="57" w:hanging="357"/>
        <w:jc w:val="center"/>
        <w:rPr>
          <w:rFonts w:ascii="Calibri" w:hAnsi="Calibri"/>
          <w:i w:val="0"/>
          <w:sz w:val="22"/>
          <w:szCs w:val="22"/>
        </w:rPr>
      </w:pPr>
    </w:p>
    <w:p w:rsidR="00132D1C" w:rsidRDefault="00132D1C">
      <w:pPr>
        <w:pStyle w:val="Nagwek5"/>
        <w:spacing w:before="0" w:after="0" w:line="276" w:lineRule="auto"/>
        <w:ind w:left="57" w:right="57" w:hanging="357"/>
        <w:jc w:val="center"/>
        <w:rPr>
          <w:rFonts w:ascii="Calibri" w:hAnsi="Calibri"/>
          <w:i w:val="0"/>
          <w:sz w:val="22"/>
          <w:szCs w:val="22"/>
        </w:rPr>
      </w:pPr>
    </w:p>
    <w:p w:rsidR="00132D1C" w:rsidRDefault="00132D1C">
      <w:pPr>
        <w:rPr>
          <w:i/>
        </w:rPr>
      </w:pPr>
    </w:p>
    <w:p w:rsidR="00C82725" w:rsidRDefault="00C82725">
      <w:pPr>
        <w:rPr>
          <w:i/>
        </w:rPr>
      </w:pPr>
    </w:p>
    <w:p w:rsidR="00C82725" w:rsidRDefault="00C82725">
      <w:pPr>
        <w:rPr>
          <w:i/>
        </w:rPr>
      </w:pPr>
    </w:p>
    <w:p w:rsidR="00C82725" w:rsidRDefault="00C82725">
      <w:pPr>
        <w:rPr>
          <w:i/>
        </w:rPr>
      </w:pPr>
    </w:p>
    <w:p w:rsidR="00132D1C" w:rsidRDefault="0076069D">
      <w:pPr>
        <w:pStyle w:val="Nagwek5"/>
        <w:spacing w:before="0" w:after="0" w:line="276" w:lineRule="auto"/>
        <w:ind w:left="57" w:right="57" w:hanging="357"/>
        <w:jc w:val="center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Rozdział I. Postanowienia ogólne</w:t>
      </w:r>
    </w:p>
    <w:p w:rsidR="00132D1C" w:rsidRDefault="0076069D">
      <w:pPr>
        <w:tabs>
          <w:tab w:val="left" w:pos="234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Przedmiot Porozumienia</w:t>
      </w:r>
    </w:p>
    <w:p w:rsidR="00132D1C" w:rsidRDefault="0076069D">
      <w:pPr>
        <w:tabs>
          <w:tab w:val="left" w:pos="234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1.</w:t>
      </w:r>
    </w:p>
    <w:p w:rsidR="00132D1C" w:rsidRDefault="0076069D" w:rsidP="00116F01">
      <w:pPr>
        <w:tabs>
          <w:tab w:val="left" w:pos="284"/>
        </w:tabs>
        <w:spacing w:after="0" w:line="276" w:lineRule="auto"/>
        <w:ind w:left="284" w:right="57" w:hanging="284"/>
      </w:pPr>
      <w:r>
        <w:rPr>
          <w:rFonts w:ascii="Calibri" w:hAnsi="Calibri"/>
          <w:sz w:val="22"/>
          <w:szCs w:val="22"/>
        </w:rPr>
        <w:t>1. Przedmiotem Porozumienia jest określenie szczegółowych zasad, trybu i warunków powierzenia zadań ZIT AJ  w ramach:</w:t>
      </w:r>
    </w:p>
    <w:p w:rsidR="00132D1C" w:rsidRDefault="0076069D" w:rsidP="00C82725">
      <w:pPr>
        <w:numPr>
          <w:ilvl w:val="1"/>
          <w:numId w:val="5"/>
        </w:numPr>
        <w:tabs>
          <w:tab w:val="left" w:pos="284"/>
          <w:tab w:val="left" w:pos="360"/>
          <w:tab w:val="left" w:pos="567"/>
        </w:tabs>
        <w:spacing w:after="0" w:line="276" w:lineRule="auto"/>
        <w:ind w:left="284" w:right="284" w:firstLine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Oś  Priorytetowa 1 Przedsiębiorstwa i innowacje </w:t>
      </w:r>
    </w:p>
    <w:p w:rsidR="00132D1C" w:rsidRDefault="0076069D" w:rsidP="00862D01">
      <w:pPr>
        <w:pStyle w:val="Akapitzlist"/>
        <w:numPr>
          <w:ilvl w:val="0"/>
          <w:numId w:val="18"/>
        </w:numPr>
        <w:tabs>
          <w:tab w:val="left" w:pos="360"/>
          <w:tab w:val="left" w:pos="851"/>
        </w:tabs>
        <w:spacing w:after="0"/>
        <w:ind w:right="57" w:hanging="153"/>
      </w:pPr>
      <w:r>
        <w:rPr>
          <w:b/>
        </w:rPr>
        <w:t>Działanie 1.3</w:t>
      </w:r>
      <w:r>
        <w:t xml:space="preserve"> Rozwój przedsiębiorczości</w:t>
      </w:r>
    </w:p>
    <w:p w:rsidR="00132D1C" w:rsidRDefault="0076069D" w:rsidP="00862D01">
      <w:pPr>
        <w:numPr>
          <w:ilvl w:val="0"/>
          <w:numId w:val="19"/>
        </w:numPr>
        <w:spacing w:line="276" w:lineRule="auto"/>
        <w:ind w:left="1134" w:firstLine="0"/>
        <w:rPr>
          <w:rFonts w:ascii="Calibri" w:hAnsi="Calibri"/>
          <w:sz w:val="22"/>
          <w:szCs w:val="22"/>
          <w:lang w:eastAsia="en-US"/>
        </w:rPr>
      </w:pPr>
      <w:proofErr w:type="spellStart"/>
      <w:r>
        <w:rPr>
          <w:rFonts w:ascii="Calibri" w:hAnsi="Calibri"/>
          <w:b/>
          <w:sz w:val="22"/>
          <w:szCs w:val="22"/>
          <w:lang w:eastAsia="en-US"/>
        </w:rPr>
        <w:t>Poddziałanie</w:t>
      </w:r>
      <w:proofErr w:type="spellEnd"/>
      <w:r>
        <w:rPr>
          <w:rFonts w:ascii="Calibri" w:hAnsi="Calibri"/>
          <w:sz w:val="22"/>
          <w:szCs w:val="22"/>
          <w:lang w:eastAsia="en-US"/>
        </w:rPr>
        <w:t xml:space="preserve"> </w:t>
      </w:r>
      <w:r>
        <w:rPr>
          <w:rFonts w:ascii="Calibri" w:hAnsi="Calibri"/>
          <w:b/>
          <w:sz w:val="22"/>
          <w:szCs w:val="22"/>
          <w:lang w:eastAsia="en-US"/>
        </w:rPr>
        <w:t>1.3.3</w:t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>
        <w:rPr>
          <w:rFonts w:ascii="Calibri" w:hAnsi="Calibri"/>
          <w:i/>
          <w:sz w:val="22"/>
          <w:szCs w:val="22"/>
          <w:lang w:eastAsia="en-US"/>
        </w:rPr>
        <w:t>Rozwój przedsiębiorczości – ZIT AJ</w:t>
      </w:r>
    </w:p>
    <w:p w:rsidR="00132D1C" w:rsidRDefault="00132D1C">
      <w:pPr>
        <w:pStyle w:val="Akapitzlist"/>
        <w:tabs>
          <w:tab w:val="left" w:pos="1134"/>
        </w:tabs>
        <w:spacing w:after="0"/>
        <w:ind w:left="1418" w:right="57" w:firstLine="0"/>
      </w:pPr>
    </w:p>
    <w:p w:rsidR="00132D1C" w:rsidRDefault="0076069D" w:rsidP="00C82725">
      <w:pPr>
        <w:numPr>
          <w:ilvl w:val="1"/>
          <w:numId w:val="5"/>
        </w:numPr>
        <w:tabs>
          <w:tab w:val="left" w:pos="360"/>
          <w:tab w:val="left" w:pos="567"/>
        </w:tabs>
        <w:spacing w:after="0" w:line="276" w:lineRule="auto"/>
        <w:ind w:left="284" w:right="57" w:firstLine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Oś Priorytetowa 2 Technologie informacyjno-komunikacyjne  </w:t>
      </w:r>
    </w:p>
    <w:p w:rsidR="00132D1C" w:rsidRDefault="0076069D" w:rsidP="00862D01">
      <w:pPr>
        <w:pStyle w:val="Tretekstu"/>
        <w:numPr>
          <w:ilvl w:val="0"/>
          <w:numId w:val="20"/>
        </w:numPr>
        <w:tabs>
          <w:tab w:val="left" w:pos="567"/>
          <w:tab w:val="left" w:pos="851"/>
        </w:tabs>
        <w:spacing w:after="0" w:line="276" w:lineRule="auto"/>
        <w:ind w:right="57" w:hanging="153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Działanie 2.1</w:t>
      </w:r>
      <w:r>
        <w:rPr>
          <w:rFonts w:ascii="Calibri" w:hAnsi="Calibri"/>
          <w:sz w:val="22"/>
          <w:szCs w:val="22"/>
        </w:rPr>
        <w:t xml:space="preserve"> E-usługi publiczne</w:t>
      </w:r>
    </w:p>
    <w:p w:rsidR="00132D1C" w:rsidRDefault="0076069D" w:rsidP="00862D01">
      <w:pPr>
        <w:pStyle w:val="Akapitzlist"/>
        <w:numPr>
          <w:ilvl w:val="0"/>
          <w:numId w:val="21"/>
        </w:numPr>
        <w:spacing w:after="0"/>
        <w:ind w:right="57" w:firstLine="414"/>
      </w:pPr>
      <w:proofErr w:type="spellStart"/>
      <w:r>
        <w:rPr>
          <w:b/>
        </w:rPr>
        <w:t>Poddziałanie</w:t>
      </w:r>
      <w:proofErr w:type="spellEnd"/>
      <w:r>
        <w:rPr>
          <w:b/>
        </w:rPr>
        <w:t xml:space="preserve"> 2.1.3</w:t>
      </w:r>
      <w:r>
        <w:t xml:space="preserve"> </w:t>
      </w:r>
      <w:r>
        <w:rPr>
          <w:i/>
        </w:rPr>
        <w:t>E-usługi publiczne – ZIT AJ</w:t>
      </w:r>
    </w:p>
    <w:p w:rsidR="00132D1C" w:rsidRDefault="00132D1C">
      <w:pPr>
        <w:pStyle w:val="Akapitzlist"/>
        <w:spacing w:after="0"/>
        <w:ind w:left="1134" w:right="57" w:firstLine="0"/>
      </w:pPr>
    </w:p>
    <w:p w:rsidR="00132D1C" w:rsidRDefault="0076069D" w:rsidP="00C82725">
      <w:pPr>
        <w:numPr>
          <w:ilvl w:val="1"/>
          <w:numId w:val="5"/>
        </w:numPr>
        <w:tabs>
          <w:tab w:val="left" w:pos="360"/>
          <w:tab w:val="left" w:pos="567"/>
        </w:tabs>
        <w:spacing w:after="0" w:line="276" w:lineRule="auto"/>
        <w:ind w:left="284" w:right="57" w:firstLine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Oś Priorytetowa 3 Gospodarka niskoemisyjna</w:t>
      </w:r>
    </w:p>
    <w:p w:rsidR="00132D1C" w:rsidRDefault="0076069D" w:rsidP="00862D01">
      <w:pPr>
        <w:pStyle w:val="Tretekstu"/>
        <w:numPr>
          <w:ilvl w:val="0"/>
          <w:numId w:val="35"/>
        </w:numPr>
        <w:tabs>
          <w:tab w:val="left" w:pos="567"/>
          <w:tab w:val="left" w:pos="851"/>
        </w:tabs>
        <w:spacing w:after="0" w:line="276" w:lineRule="auto"/>
        <w:ind w:right="57" w:hanging="153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Działanie 3.3</w:t>
      </w:r>
      <w:r>
        <w:t xml:space="preserve"> </w:t>
      </w:r>
      <w:r>
        <w:rPr>
          <w:rFonts w:ascii="Calibri" w:hAnsi="Calibri"/>
          <w:sz w:val="22"/>
          <w:szCs w:val="22"/>
        </w:rPr>
        <w:t>Efektywność energetyczna w budynkach użyteczności publicznej i sektorze mieszkaniowym</w:t>
      </w:r>
    </w:p>
    <w:p w:rsidR="00132D1C" w:rsidRDefault="0076069D" w:rsidP="00862D01">
      <w:pPr>
        <w:pStyle w:val="Akapitzlist"/>
        <w:numPr>
          <w:ilvl w:val="0"/>
          <w:numId w:val="21"/>
        </w:numPr>
        <w:spacing w:after="0"/>
        <w:ind w:left="1418" w:right="57" w:hanging="284"/>
      </w:pPr>
      <w:proofErr w:type="spellStart"/>
      <w:r>
        <w:rPr>
          <w:b/>
        </w:rPr>
        <w:t>Poddziałanie</w:t>
      </w:r>
      <w:proofErr w:type="spellEnd"/>
      <w:r>
        <w:rPr>
          <w:b/>
        </w:rPr>
        <w:t xml:space="preserve"> 3.3.3</w:t>
      </w:r>
      <w:r>
        <w:t xml:space="preserve"> </w:t>
      </w:r>
      <w:r>
        <w:rPr>
          <w:i/>
        </w:rPr>
        <w:t xml:space="preserve">Efektywność energetyczna w budynkach użyteczności publicznej </w:t>
      </w:r>
      <w:r>
        <w:rPr>
          <w:i/>
        </w:rPr>
        <w:br/>
        <w:t>i sektorze mieszkaniowym – ZIT AJ</w:t>
      </w:r>
    </w:p>
    <w:p w:rsidR="00132D1C" w:rsidRDefault="0076069D" w:rsidP="00862D01">
      <w:pPr>
        <w:pStyle w:val="Akapitzlist"/>
        <w:numPr>
          <w:ilvl w:val="0"/>
          <w:numId w:val="35"/>
        </w:numPr>
        <w:tabs>
          <w:tab w:val="left" w:pos="851"/>
        </w:tabs>
        <w:spacing w:after="0"/>
        <w:ind w:right="57" w:hanging="153"/>
      </w:pPr>
      <w:r>
        <w:rPr>
          <w:b/>
        </w:rPr>
        <w:t>Działanie 3.4</w:t>
      </w:r>
      <w:r>
        <w:t xml:space="preserve"> Wdrażanie strategii niskoemisyjnych</w:t>
      </w:r>
    </w:p>
    <w:p w:rsidR="00132D1C" w:rsidRDefault="0076069D" w:rsidP="00862D01">
      <w:pPr>
        <w:pStyle w:val="Akapitzlist"/>
        <w:numPr>
          <w:ilvl w:val="0"/>
          <w:numId w:val="21"/>
        </w:numPr>
        <w:spacing w:after="0"/>
        <w:ind w:left="1418" w:right="57" w:hanging="284"/>
      </w:pPr>
      <w:proofErr w:type="spellStart"/>
      <w:r>
        <w:rPr>
          <w:b/>
        </w:rPr>
        <w:t>Poddziałanie</w:t>
      </w:r>
      <w:proofErr w:type="spellEnd"/>
      <w:r>
        <w:rPr>
          <w:b/>
        </w:rPr>
        <w:t xml:space="preserve"> 3.4.3</w:t>
      </w:r>
      <w:r>
        <w:t xml:space="preserve"> </w:t>
      </w:r>
      <w:r>
        <w:rPr>
          <w:i/>
        </w:rPr>
        <w:t>Wdrażanie strategii niskoemisyjnych – ZIT AJ</w:t>
      </w:r>
    </w:p>
    <w:p w:rsidR="00132D1C" w:rsidRDefault="00132D1C">
      <w:pPr>
        <w:pStyle w:val="Akapitzlist"/>
        <w:spacing w:after="0"/>
        <w:ind w:left="1418" w:right="57" w:firstLine="0"/>
      </w:pPr>
    </w:p>
    <w:p w:rsidR="00132D1C" w:rsidRDefault="0076069D" w:rsidP="00C82725">
      <w:pPr>
        <w:numPr>
          <w:ilvl w:val="1"/>
          <w:numId w:val="5"/>
        </w:numPr>
        <w:tabs>
          <w:tab w:val="left" w:pos="360"/>
          <w:tab w:val="left" w:pos="567"/>
        </w:tabs>
        <w:spacing w:after="0" w:line="276" w:lineRule="auto"/>
        <w:ind w:left="284" w:right="57" w:firstLine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Oś Priorytetowa 4 Środowisko i zasoby </w:t>
      </w:r>
    </w:p>
    <w:p w:rsidR="00132D1C" w:rsidRDefault="0076069D" w:rsidP="00862D01">
      <w:pPr>
        <w:pStyle w:val="Tretekstu"/>
        <w:numPr>
          <w:ilvl w:val="0"/>
          <w:numId w:val="36"/>
        </w:numPr>
        <w:tabs>
          <w:tab w:val="left" w:pos="567"/>
          <w:tab w:val="left" w:pos="851"/>
        </w:tabs>
        <w:spacing w:after="0" w:line="276" w:lineRule="auto"/>
        <w:ind w:right="57" w:hanging="153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Działanie 4.2</w:t>
      </w:r>
      <w:r>
        <w:rPr>
          <w:rFonts w:ascii="Calibri" w:hAnsi="Calibri"/>
          <w:sz w:val="22"/>
          <w:szCs w:val="22"/>
        </w:rPr>
        <w:t xml:space="preserve"> Gospodarka wodno-ściekowa</w:t>
      </w:r>
    </w:p>
    <w:p w:rsidR="00132D1C" w:rsidRDefault="0076069D" w:rsidP="00862D01">
      <w:pPr>
        <w:pStyle w:val="Akapitzlist"/>
        <w:numPr>
          <w:ilvl w:val="0"/>
          <w:numId w:val="21"/>
        </w:numPr>
        <w:spacing w:after="0"/>
        <w:ind w:right="57" w:firstLine="414"/>
      </w:pPr>
      <w:proofErr w:type="spellStart"/>
      <w:r>
        <w:rPr>
          <w:b/>
        </w:rPr>
        <w:t>Poddziałanie</w:t>
      </w:r>
      <w:proofErr w:type="spellEnd"/>
      <w:r>
        <w:rPr>
          <w:b/>
        </w:rPr>
        <w:t xml:space="preserve"> 4.2.3</w:t>
      </w:r>
      <w:r>
        <w:t xml:space="preserve"> </w:t>
      </w:r>
      <w:r>
        <w:rPr>
          <w:i/>
        </w:rPr>
        <w:t>Gospodarka wodno-ściekowa – ZIT AJ</w:t>
      </w:r>
    </w:p>
    <w:p w:rsidR="00132D1C" w:rsidRDefault="0076069D" w:rsidP="00862D01">
      <w:pPr>
        <w:pStyle w:val="Akapitzlist"/>
        <w:numPr>
          <w:ilvl w:val="0"/>
          <w:numId w:val="36"/>
        </w:numPr>
        <w:tabs>
          <w:tab w:val="left" w:pos="851"/>
        </w:tabs>
        <w:spacing w:after="0"/>
        <w:ind w:right="57" w:hanging="153"/>
      </w:pPr>
      <w:r>
        <w:rPr>
          <w:b/>
        </w:rPr>
        <w:t>Działanie 4.3</w:t>
      </w:r>
      <w:r>
        <w:t xml:space="preserve">  Dziedzictwo kulturowe  </w:t>
      </w:r>
    </w:p>
    <w:p w:rsidR="00132D1C" w:rsidRDefault="0076069D" w:rsidP="00862D01">
      <w:pPr>
        <w:pStyle w:val="Akapitzlist"/>
        <w:numPr>
          <w:ilvl w:val="0"/>
          <w:numId w:val="21"/>
        </w:numPr>
        <w:spacing w:after="0"/>
        <w:ind w:right="57" w:firstLine="414"/>
      </w:pPr>
      <w:proofErr w:type="spellStart"/>
      <w:r>
        <w:rPr>
          <w:b/>
        </w:rPr>
        <w:t>Poddziałanie</w:t>
      </w:r>
      <w:proofErr w:type="spellEnd"/>
      <w:r>
        <w:rPr>
          <w:b/>
        </w:rPr>
        <w:t xml:space="preserve"> 4.3.3</w:t>
      </w:r>
      <w:r>
        <w:t xml:space="preserve">  </w:t>
      </w:r>
      <w:r>
        <w:rPr>
          <w:i/>
        </w:rPr>
        <w:t>Dziedzictwo kulturowe – ZIT AJ</w:t>
      </w:r>
    </w:p>
    <w:p w:rsidR="00132D1C" w:rsidRDefault="0076069D" w:rsidP="00862D01">
      <w:pPr>
        <w:pStyle w:val="Akapitzlist"/>
        <w:numPr>
          <w:ilvl w:val="0"/>
          <w:numId w:val="36"/>
        </w:numPr>
        <w:tabs>
          <w:tab w:val="left" w:pos="851"/>
        </w:tabs>
        <w:spacing w:after="0"/>
        <w:ind w:right="57" w:hanging="153"/>
      </w:pPr>
      <w:r>
        <w:rPr>
          <w:b/>
        </w:rPr>
        <w:t>Działanie 4.4</w:t>
      </w:r>
      <w:r>
        <w:t xml:space="preserve">  Ochrona i udostępnianie zasobów przyrodniczych</w:t>
      </w:r>
    </w:p>
    <w:p w:rsidR="00132D1C" w:rsidRDefault="0076069D" w:rsidP="00862D01">
      <w:pPr>
        <w:pStyle w:val="Akapitzlist"/>
        <w:numPr>
          <w:ilvl w:val="0"/>
          <w:numId w:val="21"/>
        </w:numPr>
        <w:spacing w:after="0"/>
        <w:ind w:left="1418" w:right="57" w:hanging="284"/>
      </w:pPr>
      <w:proofErr w:type="spellStart"/>
      <w:r>
        <w:rPr>
          <w:b/>
        </w:rPr>
        <w:t>Poddziałanie</w:t>
      </w:r>
      <w:proofErr w:type="spellEnd"/>
      <w:r>
        <w:rPr>
          <w:b/>
        </w:rPr>
        <w:t xml:space="preserve"> 4.4.3</w:t>
      </w:r>
      <w:r>
        <w:t xml:space="preserve"> </w:t>
      </w:r>
      <w:r>
        <w:rPr>
          <w:i/>
        </w:rPr>
        <w:t>Ochrona i udostępnianie zasobów przyrodniczych – ZIT AJ</w:t>
      </w:r>
    </w:p>
    <w:p w:rsidR="00132D1C" w:rsidRDefault="00132D1C">
      <w:pPr>
        <w:pStyle w:val="Akapitzlist"/>
        <w:spacing w:after="0"/>
        <w:ind w:left="1418" w:right="57" w:firstLine="0"/>
      </w:pPr>
    </w:p>
    <w:p w:rsidR="00132D1C" w:rsidRDefault="0076069D" w:rsidP="00C82725">
      <w:pPr>
        <w:numPr>
          <w:ilvl w:val="1"/>
          <w:numId w:val="5"/>
        </w:numPr>
        <w:tabs>
          <w:tab w:val="left" w:pos="360"/>
          <w:tab w:val="left" w:pos="567"/>
        </w:tabs>
        <w:spacing w:after="0" w:line="276" w:lineRule="auto"/>
        <w:ind w:right="57" w:hanging="79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Oś Priorytetowa 5 Transport </w:t>
      </w:r>
    </w:p>
    <w:p w:rsidR="00132D1C" w:rsidRDefault="0076069D" w:rsidP="00862D01">
      <w:pPr>
        <w:pStyle w:val="Tretekstu"/>
        <w:numPr>
          <w:ilvl w:val="0"/>
          <w:numId w:val="37"/>
        </w:numPr>
        <w:tabs>
          <w:tab w:val="left" w:pos="567"/>
          <w:tab w:val="left" w:pos="851"/>
        </w:tabs>
        <w:spacing w:after="0" w:line="276" w:lineRule="auto"/>
        <w:ind w:right="57" w:hanging="153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Działanie 5.1.</w:t>
      </w:r>
      <w:r>
        <w:rPr>
          <w:rFonts w:ascii="Calibri" w:hAnsi="Calibri"/>
          <w:sz w:val="22"/>
          <w:szCs w:val="22"/>
        </w:rPr>
        <w:t xml:space="preserve"> Drogowa dostępność transportowa </w:t>
      </w:r>
    </w:p>
    <w:p w:rsidR="00132D1C" w:rsidRDefault="0076069D" w:rsidP="00862D01">
      <w:pPr>
        <w:pStyle w:val="Akapitzlist"/>
        <w:numPr>
          <w:ilvl w:val="0"/>
          <w:numId w:val="21"/>
        </w:numPr>
        <w:spacing w:after="0"/>
        <w:ind w:left="1418" w:right="57" w:hanging="284"/>
        <w:rPr>
          <w:i/>
        </w:rPr>
      </w:pPr>
      <w:proofErr w:type="spellStart"/>
      <w:r>
        <w:rPr>
          <w:b/>
        </w:rPr>
        <w:t>Poddziałanie</w:t>
      </w:r>
      <w:proofErr w:type="spellEnd"/>
      <w:r>
        <w:rPr>
          <w:b/>
        </w:rPr>
        <w:t xml:space="preserve"> 5.1.3</w:t>
      </w:r>
      <w:r>
        <w:t xml:space="preserve"> </w:t>
      </w:r>
      <w:r>
        <w:rPr>
          <w:i/>
        </w:rPr>
        <w:t>Drogowa dostępność transportowa – ZIT AJ</w:t>
      </w:r>
    </w:p>
    <w:p w:rsidR="00132D1C" w:rsidRDefault="0076069D" w:rsidP="00862D01">
      <w:pPr>
        <w:numPr>
          <w:ilvl w:val="0"/>
          <w:numId w:val="37"/>
        </w:numPr>
        <w:tabs>
          <w:tab w:val="left" w:pos="567"/>
          <w:tab w:val="left" w:pos="851"/>
        </w:tabs>
        <w:spacing w:after="0" w:line="276" w:lineRule="auto"/>
        <w:ind w:right="57" w:hanging="153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Działanie 5.2</w:t>
      </w:r>
      <w:r>
        <w:rPr>
          <w:rFonts w:ascii="Calibri" w:hAnsi="Calibri"/>
          <w:sz w:val="22"/>
          <w:szCs w:val="22"/>
        </w:rPr>
        <w:t xml:space="preserve"> System transportu kolejowego</w:t>
      </w:r>
    </w:p>
    <w:p w:rsidR="00132D1C" w:rsidRDefault="0076069D" w:rsidP="00862D01">
      <w:pPr>
        <w:numPr>
          <w:ilvl w:val="0"/>
          <w:numId w:val="21"/>
        </w:numPr>
        <w:spacing w:after="0" w:line="276" w:lineRule="auto"/>
        <w:ind w:right="57" w:firstLine="414"/>
        <w:contextualSpacing/>
        <w:rPr>
          <w:rFonts w:ascii="Calibri" w:hAnsi="Calibri"/>
          <w:sz w:val="22"/>
          <w:szCs w:val="22"/>
          <w:lang w:eastAsia="en-US"/>
        </w:rPr>
      </w:pPr>
      <w:proofErr w:type="spellStart"/>
      <w:r>
        <w:rPr>
          <w:rFonts w:ascii="Calibri" w:hAnsi="Calibri"/>
          <w:b/>
          <w:sz w:val="22"/>
          <w:szCs w:val="22"/>
          <w:lang w:eastAsia="en-US"/>
        </w:rPr>
        <w:t>Poddziałanie</w:t>
      </w:r>
      <w:proofErr w:type="spellEnd"/>
      <w:r>
        <w:rPr>
          <w:rFonts w:ascii="Calibri" w:hAnsi="Calibri"/>
          <w:b/>
          <w:sz w:val="22"/>
          <w:szCs w:val="22"/>
          <w:lang w:eastAsia="en-US"/>
        </w:rPr>
        <w:t xml:space="preserve"> 5.2.3</w:t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>
        <w:rPr>
          <w:rFonts w:ascii="Calibri" w:hAnsi="Calibri"/>
          <w:i/>
          <w:sz w:val="22"/>
          <w:szCs w:val="22"/>
          <w:lang w:eastAsia="en-US"/>
        </w:rPr>
        <w:t>System transportu kolejowego – ZIT AJ</w:t>
      </w:r>
    </w:p>
    <w:p w:rsidR="00132D1C" w:rsidRDefault="00132D1C">
      <w:pPr>
        <w:spacing w:after="0" w:line="276" w:lineRule="auto"/>
        <w:ind w:left="1134" w:right="57" w:firstLine="0"/>
        <w:contextualSpacing/>
        <w:rPr>
          <w:rFonts w:ascii="Calibri" w:hAnsi="Calibri"/>
          <w:sz w:val="22"/>
          <w:szCs w:val="22"/>
          <w:lang w:eastAsia="en-US"/>
        </w:rPr>
      </w:pPr>
    </w:p>
    <w:p w:rsidR="00132D1C" w:rsidRDefault="0076069D" w:rsidP="00C82725">
      <w:pPr>
        <w:numPr>
          <w:ilvl w:val="1"/>
          <w:numId w:val="5"/>
        </w:numPr>
        <w:tabs>
          <w:tab w:val="left" w:pos="360"/>
          <w:tab w:val="left" w:pos="567"/>
        </w:tabs>
        <w:spacing w:after="0" w:line="276" w:lineRule="auto"/>
        <w:ind w:left="284" w:right="57" w:firstLine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Oś Priorytetowa 6 Infrastruktura spójności społecznej</w:t>
      </w:r>
    </w:p>
    <w:p w:rsidR="00132D1C" w:rsidRDefault="0076069D" w:rsidP="00862D01">
      <w:pPr>
        <w:pStyle w:val="Tretekstu"/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right="57" w:hanging="153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Działanie 6.1</w:t>
      </w:r>
      <w:r>
        <w:rPr>
          <w:rFonts w:ascii="Calibri" w:hAnsi="Calibri"/>
          <w:sz w:val="22"/>
          <w:szCs w:val="22"/>
        </w:rPr>
        <w:t xml:space="preserve"> Inwestycje w infrastrukturę społeczną  </w:t>
      </w:r>
    </w:p>
    <w:p w:rsidR="00132D1C" w:rsidRDefault="0076069D" w:rsidP="00862D01">
      <w:pPr>
        <w:pStyle w:val="Akapitzlist"/>
        <w:numPr>
          <w:ilvl w:val="0"/>
          <w:numId w:val="21"/>
        </w:numPr>
        <w:spacing w:after="0"/>
        <w:ind w:left="1418" w:right="57" w:hanging="284"/>
        <w:rPr>
          <w:i/>
        </w:rPr>
      </w:pPr>
      <w:proofErr w:type="spellStart"/>
      <w:r>
        <w:rPr>
          <w:b/>
        </w:rPr>
        <w:t>Poddziałanie</w:t>
      </w:r>
      <w:proofErr w:type="spellEnd"/>
      <w:r>
        <w:rPr>
          <w:b/>
        </w:rPr>
        <w:t xml:space="preserve"> 6.1.3</w:t>
      </w:r>
      <w:r>
        <w:t xml:space="preserve"> </w:t>
      </w:r>
      <w:r>
        <w:rPr>
          <w:i/>
        </w:rPr>
        <w:t>Inwestycje w infrastrukturę społeczną – ZIT AJ</w:t>
      </w:r>
    </w:p>
    <w:p w:rsidR="00132D1C" w:rsidRDefault="0076069D" w:rsidP="00862D01">
      <w:pPr>
        <w:pStyle w:val="Tretekstu"/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right="57" w:hanging="153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Działanie 6.3</w:t>
      </w:r>
      <w:r>
        <w:t xml:space="preserve"> </w:t>
      </w:r>
      <w:r>
        <w:rPr>
          <w:rFonts w:ascii="Calibri" w:hAnsi="Calibri"/>
          <w:sz w:val="22"/>
          <w:szCs w:val="22"/>
        </w:rPr>
        <w:t>Rewitalizacja zdegradowanych obszarów</w:t>
      </w:r>
    </w:p>
    <w:p w:rsidR="00132D1C" w:rsidRDefault="0076069D" w:rsidP="00862D01">
      <w:pPr>
        <w:pStyle w:val="Akapitzlist"/>
        <w:numPr>
          <w:ilvl w:val="0"/>
          <w:numId w:val="21"/>
        </w:numPr>
        <w:spacing w:after="0"/>
        <w:ind w:left="1418" w:right="57" w:hanging="284"/>
        <w:rPr>
          <w:i/>
        </w:rPr>
      </w:pPr>
      <w:proofErr w:type="spellStart"/>
      <w:r>
        <w:rPr>
          <w:b/>
        </w:rPr>
        <w:t>Poddziałanie</w:t>
      </w:r>
      <w:proofErr w:type="spellEnd"/>
      <w:r>
        <w:rPr>
          <w:b/>
        </w:rPr>
        <w:t xml:space="preserve"> 6.3.3</w:t>
      </w:r>
      <w:r>
        <w:t xml:space="preserve"> </w:t>
      </w:r>
      <w:r>
        <w:rPr>
          <w:i/>
        </w:rPr>
        <w:t>Rewitalizacja zdegradowanych obszarów – ZIT AJ</w:t>
      </w:r>
    </w:p>
    <w:p w:rsidR="00132D1C" w:rsidRDefault="00132D1C">
      <w:pPr>
        <w:pStyle w:val="Akapitzlist"/>
        <w:spacing w:after="0"/>
        <w:ind w:left="1418" w:right="57" w:firstLine="0"/>
        <w:rPr>
          <w:i/>
        </w:rPr>
      </w:pPr>
    </w:p>
    <w:p w:rsidR="00132D1C" w:rsidRDefault="0076069D" w:rsidP="00C82725">
      <w:pPr>
        <w:numPr>
          <w:ilvl w:val="1"/>
          <w:numId w:val="5"/>
        </w:numPr>
        <w:tabs>
          <w:tab w:val="left" w:pos="360"/>
          <w:tab w:val="left" w:pos="567"/>
        </w:tabs>
        <w:spacing w:after="0" w:line="276" w:lineRule="auto"/>
        <w:ind w:left="284" w:right="57" w:firstLine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Oś Priorytetowa 7 Infrastruktura edukacyjna  </w:t>
      </w:r>
    </w:p>
    <w:p w:rsidR="00132D1C" w:rsidRDefault="0076069D" w:rsidP="00862D01">
      <w:pPr>
        <w:pStyle w:val="Tretekstu"/>
        <w:numPr>
          <w:ilvl w:val="0"/>
          <w:numId w:val="39"/>
        </w:numPr>
        <w:tabs>
          <w:tab w:val="left" w:pos="567"/>
          <w:tab w:val="left" w:pos="851"/>
        </w:tabs>
        <w:spacing w:after="0" w:line="276" w:lineRule="auto"/>
        <w:ind w:right="57" w:hanging="153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Działanie 7.1.</w:t>
      </w:r>
      <w:r>
        <w:rPr>
          <w:rFonts w:ascii="Calibri" w:hAnsi="Calibri"/>
          <w:sz w:val="22"/>
          <w:szCs w:val="22"/>
        </w:rPr>
        <w:t xml:space="preserve"> Inwestycje w edukację przedszkolną, podstawową i gimnazjalną  </w:t>
      </w:r>
    </w:p>
    <w:p w:rsidR="00132D1C" w:rsidRDefault="0076069D" w:rsidP="00862D01">
      <w:pPr>
        <w:pStyle w:val="Akapitzlist"/>
        <w:numPr>
          <w:ilvl w:val="0"/>
          <w:numId w:val="21"/>
        </w:numPr>
        <w:spacing w:after="0"/>
        <w:ind w:right="57" w:firstLine="414"/>
      </w:pPr>
      <w:proofErr w:type="spellStart"/>
      <w:r>
        <w:rPr>
          <w:b/>
        </w:rPr>
        <w:lastRenderedPageBreak/>
        <w:t>Poddziałanie</w:t>
      </w:r>
      <w:proofErr w:type="spellEnd"/>
      <w:r>
        <w:t xml:space="preserve"> </w:t>
      </w:r>
      <w:r>
        <w:rPr>
          <w:b/>
        </w:rPr>
        <w:t>7.1.3</w:t>
      </w:r>
      <w:r>
        <w:t xml:space="preserve"> </w:t>
      </w:r>
      <w:r>
        <w:rPr>
          <w:i/>
        </w:rPr>
        <w:t>Inwestycje w edukację przedszkolną, podstawową i gimnazjalną – ZIT AJ</w:t>
      </w:r>
    </w:p>
    <w:p w:rsidR="00132D1C" w:rsidRDefault="0076069D" w:rsidP="00862D01">
      <w:pPr>
        <w:pStyle w:val="Tretekstu"/>
        <w:numPr>
          <w:ilvl w:val="0"/>
          <w:numId w:val="39"/>
        </w:numPr>
        <w:tabs>
          <w:tab w:val="left" w:pos="567"/>
          <w:tab w:val="left" w:pos="851"/>
        </w:tabs>
        <w:spacing w:after="0" w:line="276" w:lineRule="auto"/>
        <w:ind w:right="57" w:hanging="153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Działanie 7.2</w:t>
      </w:r>
      <w:r>
        <w:rPr>
          <w:rFonts w:ascii="Calibri" w:hAnsi="Calibri"/>
          <w:sz w:val="22"/>
          <w:szCs w:val="22"/>
        </w:rPr>
        <w:t xml:space="preserve"> Inwestycje w edukację </w:t>
      </w:r>
      <w:proofErr w:type="spellStart"/>
      <w:r>
        <w:rPr>
          <w:rFonts w:ascii="Calibri" w:hAnsi="Calibri"/>
          <w:sz w:val="22"/>
          <w:szCs w:val="22"/>
        </w:rPr>
        <w:t>ponadgimnazjalną</w:t>
      </w:r>
      <w:proofErr w:type="spellEnd"/>
      <w:r>
        <w:rPr>
          <w:rFonts w:ascii="Calibri" w:hAnsi="Calibri"/>
          <w:sz w:val="22"/>
          <w:szCs w:val="22"/>
        </w:rPr>
        <w:t xml:space="preserve">, w tym zawodową </w:t>
      </w:r>
    </w:p>
    <w:p w:rsidR="00132D1C" w:rsidRDefault="0076069D" w:rsidP="00862D01">
      <w:pPr>
        <w:pStyle w:val="Akapitzlist"/>
        <w:numPr>
          <w:ilvl w:val="0"/>
          <w:numId w:val="21"/>
        </w:numPr>
        <w:spacing w:after="0"/>
        <w:ind w:left="1418" w:right="57" w:hanging="284"/>
      </w:pPr>
      <w:proofErr w:type="spellStart"/>
      <w:r>
        <w:rPr>
          <w:b/>
        </w:rPr>
        <w:t>Poddziałanie</w:t>
      </w:r>
      <w:proofErr w:type="spellEnd"/>
      <w:r>
        <w:rPr>
          <w:b/>
        </w:rPr>
        <w:t xml:space="preserve"> 7.2.3</w:t>
      </w:r>
      <w:r>
        <w:t xml:space="preserve"> </w:t>
      </w:r>
      <w:r>
        <w:rPr>
          <w:i/>
        </w:rPr>
        <w:t xml:space="preserve">Inwestycje w edukację </w:t>
      </w:r>
      <w:proofErr w:type="spellStart"/>
      <w:r>
        <w:rPr>
          <w:i/>
        </w:rPr>
        <w:t>ponadgimnazjalną</w:t>
      </w:r>
      <w:proofErr w:type="spellEnd"/>
      <w:r>
        <w:rPr>
          <w:i/>
        </w:rPr>
        <w:t xml:space="preserve"> w tym zawodową – ZIT AJ</w:t>
      </w:r>
    </w:p>
    <w:p w:rsidR="00132D1C" w:rsidRDefault="00132D1C">
      <w:pPr>
        <w:pStyle w:val="Akapitzlist"/>
        <w:spacing w:after="0"/>
        <w:ind w:left="1418" w:right="57" w:firstLine="0"/>
      </w:pPr>
    </w:p>
    <w:p w:rsidR="00132D1C" w:rsidRDefault="0076069D" w:rsidP="00C82725">
      <w:pPr>
        <w:numPr>
          <w:ilvl w:val="1"/>
          <w:numId w:val="5"/>
        </w:numPr>
        <w:tabs>
          <w:tab w:val="left" w:pos="360"/>
          <w:tab w:val="left" w:pos="567"/>
        </w:tabs>
        <w:spacing w:after="0" w:line="276" w:lineRule="auto"/>
        <w:ind w:left="284" w:right="57" w:firstLine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Oś Priorytetowa 8 Rynek pracy </w:t>
      </w:r>
    </w:p>
    <w:p w:rsidR="00132D1C" w:rsidRDefault="0076069D" w:rsidP="00862D01">
      <w:pPr>
        <w:pStyle w:val="Tretekstu"/>
        <w:numPr>
          <w:ilvl w:val="0"/>
          <w:numId w:val="40"/>
        </w:numPr>
        <w:tabs>
          <w:tab w:val="left" w:pos="567"/>
          <w:tab w:val="left" w:pos="851"/>
        </w:tabs>
        <w:spacing w:after="0" w:line="276" w:lineRule="auto"/>
        <w:ind w:right="57" w:hanging="153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Działanie 8.4</w:t>
      </w:r>
      <w:r>
        <w:rPr>
          <w:rFonts w:ascii="Calibri" w:hAnsi="Calibri"/>
          <w:sz w:val="22"/>
          <w:szCs w:val="22"/>
        </w:rPr>
        <w:t xml:space="preserve"> Godzenie życia zawodowego i prywatnego  </w:t>
      </w:r>
    </w:p>
    <w:p w:rsidR="00132D1C" w:rsidRDefault="0076069D" w:rsidP="00862D01">
      <w:pPr>
        <w:pStyle w:val="Akapitzlist"/>
        <w:numPr>
          <w:ilvl w:val="0"/>
          <w:numId w:val="21"/>
        </w:numPr>
        <w:spacing w:after="0"/>
        <w:ind w:left="1418" w:right="57" w:hanging="284"/>
      </w:pPr>
      <w:proofErr w:type="spellStart"/>
      <w:r>
        <w:rPr>
          <w:b/>
        </w:rPr>
        <w:t>Poddziałanie</w:t>
      </w:r>
      <w:proofErr w:type="spellEnd"/>
      <w:r>
        <w:rPr>
          <w:b/>
        </w:rPr>
        <w:t xml:space="preserve"> 8.4.3</w:t>
      </w:r>
      <w:r>
        <w:t xml:space="preserve"> </w:t>
      </w:r>
      <w:r>
        <w:rPr>
          <w:i/>
        </w:rPr>
        <w:t>Godzenie życia zawodowego i prywatnego – ZIT AJ</w:t>
      </w:r>
    </w:p>
    <w:p w:rsidR="00132D1C" w:rsidRDefault="00132D1C">
      <w:pPr>
        <w:pStyle w:val="Akapitzlist"/>
        <w:spacing w:after="0"/>
        <w:ind w:left="1418" w:right="57" w:firstLine="0"/>
      </w:pPr>
    </w:p>
    <w:p w:rsidR="00132D1C" w:rsidRDefault="0076069D" w:rsidP="00C82725">
      <w:pPr>
        <w:numPr>
          <w:ilvl w:val="1"/>
          <w:numId w:val="5"/>
        </w:numPr>
        <w:tabs>
          <w:tab w:val="left" w:pos="360"/>
          <w:tab w:val="left" w:pos="567"/>
        </w:tabs>
        <w:spacing w:after="0" w:line="276" w:lineRule="auto"/>
        <w:ind w:left="284" w:right="57" w:firstLine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Oś Priorytetowa 9 Włączenie społeczne </w:t>
      </w:r>
    </w:p>
    <w:p w:rsidR="00132D1C" w:rsidRDefault="0076069D" w:rsidP="00862D01">
      <w:pPr>
        <w:pStyle w:val="Tretekstu"/>
        <w:numPr>
          <w:ilvl w:val="0"/>
          <w:numId w:val="41"/>
        </w:numPr>
        <w:tabs>
          <w:tab w:val="left" w:pos="567"/>
          <w:tab w:val="left" w:pos="851"/>
        </w:tabs>
        <w:spacing w:after="0" w:line="276" w:lineRule="auto"/>
        <w:ind w:right="57" w:hanging="153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Działanie 9.1</w:t>
      </w:r>
      <w:r>
        <w:rPr>
          <w:rFonts w:ascii="Calibri" w:hAnsi="Calibri"/>
          <w:sz w:val="22"/>
          <w:szCs w:val="22"/>
        </w:rPr>
        <w:t xml:space="preserve">   Aktywna integracja</w:t>
      </w:r>
    </w:p>
    <w:p w:rsidR="00132D1C" w:rsidRDefault="0076069D" w:rsidP="00862D01">
      <w:pPr>
        <w:pStyle w:val="Akapitzlist"/>
        <w:numPr>
          <w:ilvl w:val="0"/>
          <w:numId w:val="21"/>
        </w:numPr>
        <w:spacing w:after="0"/>
        <w:ind w:right="57" w:firstLine="414"/>
      </w:pPr>
      <w:proofErr w:type="spellStart"/>
      <w:r>
        <w:rPr>
          <w:b/>
        </w:rPr>
        <w:t>Poddziałanie</w:t>
      </w:r>
      <w:proofErr w:type="spellEnd"/>
      <w:r>
        <w:rPr>
          <w:b/>
        </w:rPr>
        <w:t xml:space="preserve"> 9.1.3</w:t>
      </w:r>
      <w:r>
        <w:t xml:space="preserve">  </w:t>
      </w:r>
      <w:r>
        <w:rPr>
          <w:i/>
        </w:rPr>
        <w:t>Aktywna integracja – ZIT AJ</w:t>
      </w:r>
    </w:p>
    <w:p w:rsidR="00132D1C" w:rsidRDefault="0076069D" w:rsidP="00862D01">
      <w:pPr>
        <w:pStyle w:val="Tretekstu"/>
        <w:numPr>
          <w:ilvl w:val="0"/>
          <w:numId w:val="41"/>
        </w:numPr>
        <w:tabs>
          <w:tab w:val="left" w:pos="567"/>
          <w:tab w:val="left" w:pos="851"/>
        </w:tabs>
        <w:spacing w:after="0" w:line="276" w:lineRule="auto"/>
        <w:ind w:right="57" w:hanging="153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Działanie 9.2</w:t>
      </w:r>
      <w:r>
        <w:rPr>
          <w:rFonts w:ascii="Calibri" w:hAnsi="Calibri"/>
          <w:sz w:val="22"/>
          <w:szCs w:val="22"/>
        </w:rPr>
        <w:t xml:space="preserve"> Dostęp do wysokiej jakości usług społecznych  </w:t>
      </w:r>
    </w:p>
    <w:p w:rsidR="00132D1C" w:rsidRDefault="0076069D" w:rsidP="00862D01">
      <w:pPr>
        <w:pStyle w:val="Akapitzlist"/>
        <w:numPr>
          <w:ilvl w:val="0"/>
          <w:numId w:val="21"/>
        </w:numPr>
        <w:spacing w:after="0"/>
        <w:ind w:left="1418" w:right="57" w:hanging="284"/>
      </w:pPr>
      <w:proofErr w:type="spellStart"/>
      <w:r>
        <w:rPr>
          <w:b/>
        </w:rPr>
        <w:t>Poddziałanie</w:t>
      </w:r>
      <w:proofErr w:type="spellEnd"/>
      <w:r>
        <w:rPr>
          <w:b/>
        </w:rPr>
        <w:t xml:space="preserve"> 9.2.3</w:t>
      </w:r>
      <w:r>
        <w:t xml:space="preserve"> </w:t>
      </w:r>
      <w:r>
        <w:rPr>
          <w:i/>
        </w:rPr>
        <w:t>Dostęp do wysokiej jakości usług społecznych – ZIT AJ</w:t>
      </w:r>
    </w:p>
    <w:p w:rsidR="00132D1C" w:rsidRDefault="00132D1C">
      <w:pPr>
        <w:pStyle w:val="Akapitzlist"/>
        <w:spacing w:after="0"/>
        <w:ind w:left="1418" w:right="57" w:firstLine="0"/>
      </w:pPr>
    </w:p>
    <w:p w:rsidR="00132D1C" w:rsidRDefault="0076069D" w:rsidP="00C82725">
      <w:pPr>
        <w:numPr>
          <w:ilvl w:val="1"/>
          <w:numId w:val="5"/>
        </w:numPr>
        <w:tabs>
          <w:tab w:val="left" w:pos="360"/>
          <w:tab w:val="left" w:pos="567"/>
        </w:tabs>
        <w:spacing w:after="0" w:line="276" w:lineRule="auto"/>
        <w:ind w:left="284" w:right="57" w:firstLine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Oś Priorytetowa 10 Edukacja  </w:t>
      </w:r>
    </w:p>
    <w:p w:rsidR="00132D1C" w:rsidRDefault="0076069D" w:rsidP="00862D01">
      <w:pPr>
        <w:pStyle w:val="Tretekstu"/>
        <w:numPr>
          <w:ilvl w:val="0"/>
          <w:numId w:val="42"/>
        </w:numPr>
        <w:tabs>
          <w:tab w:val="left" w:pos="567"/>
          <w:tab w:val="left" w:pos="851"/>
        </w:tabs>
        <w:spacing w:after="0" w:line="276" w:lineRule="auto"/>
        <w:ind w:right="57" w:hanging="153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Działanie 10.1</w:t>
      </w:r>
      <w:r>
        <w:rPr>
          <w:rFonts w:ascii="Calibri" w:hAnsi="Calibri"/>
          <w:sz w:val="22"/>
          <w:szCs w:val="22"/>
        </w:rPr>
        <w:t xml:space="preserve"> Zapewnienie równego dostępu do wysokiej jakości edukacji przedszkolnej</w:t>
      </w:r>
    </w:p>
    <w:p w:rsidR="00132D1C" w:rsidRDefault="0076069D" w:rsidP="00862D01">
      <w:pPr>
        <w:pStyle w:val="Akapitzlist"/>
        <w:numPr>
          <w:ilvl w:val="0"/>
          <w:numId w:val="21"/>
        </w:numPr>
        <w:spacing w:after="0"/>
        <w:ind w:left="1418" w:right="57" w:hanging="284"/>
      </w:pPr>
      <w:proofErr w:type="spellStart"/>
      <w:r>
        <w:rPr>
          <w:b/>
        </w:rPr>
        <w:t>Poddziałanie</w:t>
      </w:r>
      <w:proofErr w:type="spellEnd"/>
      <w:r>
        <w:rPr>
          <w:b/>
        </w:rPr>
        <w:t xml:space="preserve"> 10.1.3</w:t>
      </w:r>
      <w:r>
        <w:t xml:space="preserve"> </w:t>
      </w:r>
      <w:r>
        <w:rPr>
          <w:i/>
        </w:rPr>
        <w:t>Zapewnienie równego dostępu do wysokiej jakości edukacji przedszkolnej- ZIT AJ</w:t>
      </w:r>
    </w:p>
    <w:p w:rsidR="00132D1C" w:rsidRDefault="0076069D" w:rsidP="00862D01">
      <w:pPr>
        <w:pStyle w:val="Tretekstu"/>
        <w:numPr>
          <w:ilvl w:val="0"/>
          <w:numId w:val="42"/>
        </w:numPr>
        <w:tabs>
          <w:tab w:val="left" w:pos="567"/>
          <w:tab w:val="left" w:pos="851"/>
        </w:tabs>
        <w:spacing w:after="0" w:line="276" w:lineRule="auto"/>
        <w:ind w:right="57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Działanie 10.2.</w:t>
      </w:r>
      <w:r>
        <w:rPr>
          <w:rFonts w:ascii="Calibri" w:hAnsi="Calibri"/>
          <w:sz w:val="22"/>
          <w:szCs w:val="22"/>
        </w:rPr>
        <w:t xml:space="preserve"> Zapewnienie równego dostępu do wysokiej jakości edukacji podstawowej, gimnazjalnej i </w:t>
      </w:r>
      <w:proofErr w:type="spellStart"/>
      <w:r>
        <w:rPr>
          <w:rFonts w:ascii="Calibri" w:hAnsi="Calibri"/>
          <w:sz w:val="22"/>
          <w:szCs w:val="22"/>
        </w:rPr>
        <w:t>ponadgimnazjalnej</w:t>
      </w:r>
      <w:proofErr w:type="spellEnd"/>
    </w:p>
    <w:p w:rsidR="00132D1C" w:rsidRDefault="0076069D" w:rsidP="00862D01">
      <w:pPr>
        <w:pStyle w:val="Akapitzlist"/>
        <w:numPr>
          <w:ilvl w:val="0"/>
          <w:numId w:val="21"/>
        </w:numPr>
        <w:spacing w:after="0"/>
        <w:ind w:left="1418" w:right="57" w:hanging="284"/>
      </w:pPr>
      <w:proofErr w:type="spellStart"/>
      <w:r>
        <w:rPr>
          <w:b/>
        </w:rPr>
        <w:t>Poddziałanie</w:t>
      </w:r>
      <w:proofErr w:type="spellEnd"/>
      <w:r>
        <w:rPr>
          <w:b/>
        </w:rPr>
        <w:t xml:space="preserve"> 10.2.3</w:t>
      </w:r>
      <w:r>
        <w:t xml:space="preserve"> </w:t>
      </w:r>
      <w:r>
        <w:rPr>
          <w:i/>
        </w:rPr>
        <w:t xml:space="preserve">Zapewnienie równego dostępu do wysokiej jakości edukacji podstawowej, gimnazjalnej i </w:t>
      </w:r>
      <w:proofErr w:type="spellStart"/>
      <w:r>
        <w:rPr>
          <w:i/>
        </w:rPr>
        <w:t>ponadgimnazjalnej</w:t>
      </w:r>
      <w:proofErr w:type="spellEnd"/>
      <w:r>
        <w:rPr>
          <w:i/>
        </w:rPr>
        <w:t xml:space="preserve"> - ZIT AJ</w:t>
      </w:r>
    </w:p>
    <w:p w:rsidR="00132D1C" w:rsidRDefault="0076069D" w:rsidP="00862D01">
      <w:pPr>
        <w:pStyle w:val="Tretekstu"/>
        <w:numPr>
          <w:ilvl w:val="0"/>
          <w:numId w:val="42"/>
        </w:numPr>
        <w:tabs>
          <w:tab w:val="left" w:pos="567"/>
          <w:tab w:val="left" w:pos="851"/>
        </w:tabs>
        <w:spacing w:after="0" w:line="276" w:lineRule="auto"/>
        <w:ind w:right="57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Działanie 10.4.</w:t>
      </w:r>
      <w:r>
        <w:rPr>
          <w:rFonts w:ascii="Calibri" w:hAnsi="Calibri"/>
          <w:sz w:val="22"/>
          <w:szCs w:val="22"/>
        </w:rPr>
        <w:t xml:space="preserve"> Dostosowanie systemów kształcenia i szkolenia zawodowego do potrzeb rynku pracy  </w:t>
      </w:r>
    </w:p>
    <w:p w:rsidR="00132D1C" w:rsidRDefault="0076069D" w:rsidP="00862D01">
      <w:pPr>
        <w:pStyle w:val="Akapitzlist"/>
        <w:numPr>
          <w:ilvl w:val="0"/>
          <w:numId w:val="21"/>
        </w:numPr>
        <w:spacing w:after="0"/>
        <w:ind w:left="1418" w:right="57" w:hanging="284"/>
      </w:pPr>
      <w:r>
        <w:rPr>
          <w:b/>
        </w:rPr>
        <w:t>Poddziałanie10.4.3</w:t>
      </w:r>
      <w:r>
        <w:t xml:space="preserve">  </w:t>
      </w:r>
      <w:r>
        <w:rPr>
          <w:i/>
        </w:rPr>
        <w:t>Dostosowanie systemów kształcenia i szkolenia zawodowego do potrzeb rynku pracy - ZIT AJ.</w:t>
      </w:r>
    </w:p>
    <w:p w:rsidR="00132D1C" w:rsidRDefault="00132D1C">
      <w:pPr>
        <w:pStyle w:val="Akapitzlist"/>
        <w:spacing w:after="0"/>
        <w:ind w:left="851" w:right="57" w:firstLine="0"/>
        <w:jc w:val="left"/>
      </w:pPr>
    </w:p>
    <w:p w:rsidR="00132D1C" w:rsidRDefault="0076069D" w:rsidP="00116F01">
      <w:pPr>
        <w:pStyle w:val="Tretekstu"/>
        <w:tabs>
          <w:tab w:val="left" w:pos="284"/>
          <w:tab w:val="left" w:pos="792"/>
        </w:tabs>
        <w:spacing w:after="0" w:line="276" w:lineRule="auto"/>
        <w:ind w:left="0" w:right="57" w:firstLine="0"/>
      </w:pPr>
      <w:r>
        <w:rPr>
          <w:rFonts w:ascii="Calibri" w:hAnsi="Calibri"/>
          <w:sz w:val="22"/>
          <w:szCs w:val="22"/>
        </w:rPr>
        <w:t>2.  Ilekroć w Porozumieniu jest mowa o:</w:t>
      </w:r>
    </w:p>
    <w:p w:rsidR="00132D1C" w:rsidRDefault="0076069D" w:rsidP="00862D01">
      <w:pPr>
        <w:pStyle w:val="Akapitzlist"/>
        <w:numPr>
          <w:ilvl w:val="0"/>
          <w:numId w:val="46"/>
        </w:numPr>
        <w:tabs>
          <w:tab w:val="left" w:pos="426"/>
          <w:tab w:val="left" w:pos="567"/>
        </w:tabs>
        <w:spacing w:after="0"/>
        <w:ind w:left="567" w:hanging="283"/>
      </w:pPr>
      <w:r w:rsidRPr="00C82725">
        <w:t>Programie – oznacza to Regionalny Program Operacyjny Województwa Dolnośląskiego 2014 – 2020 (RPO WD 2014 – 2020);</w:t>
      </w:r>
    </w:p>
    <w:p w:rsidR="00132D1C" w:rsidRDefault="0076069D" w:rsidP="00862D01">
      <w:pPr>
        <w:pStyle w:val="Akapitzlist"/>
        <w:numPr>
          <w:ilvl w:val="0"/>
          <w:numId w:val="46"/>
        </w:numPr>
        <w:tabs>
          <w:tab w:val="left" w:pos="426"/>
          <w:tab w:val="left" w:pos="567"/>
        </w:tabs>
        <w:spacing w:after="0"/>
        <w:ind w:left="567" w:hanging="283"/>
      </w:pPr>
      <w:r w:rsidRPr="00C82725">
        <w:t xml:space="preserve">Szczegółowym Opisie Osi Priorytetowych Regionalnego Programu Operacyjnego Województwa Dolnośląskiego 2014 – 2020 – oznacza to dokument, o którym mowa w art. 2, </w:t>
      </w:r>
      <w:proofErr w:type="spellStart"/>
      <w:r w:rsidRPr="00C82725">
        <w:t>pkt</w:t>
      </w:r>
      <w:proofErr w:type="spellEnd"/>
      <w:r w:rsidRPr="00C82725">
        <w:t xml:space="preserve"> 25 ustawy z dnia 11 lipca 2014 r. o zasadach realizacji programów w zakresie polityki spójności finansowanych w perspektywie finansowej 2014 – 2020 przygotowany i przyjęty przez instytucję zarządzającą regionalnym programem operacyjnym oraz zatwierdzony w zakresie kryteriów wyboru projektów przez komitet monitorujący, o którym mowa w art. 47 rozporządzenia, o którym mowa § 2 ust. 1 </w:t>
      </w:r>
      <w:proofErr w:type="spellStart"/>
      <w:r w:rsidRPr="00C82725">
        <w:t>pkt</w:t>
      </w:r>
      <w:proofErr w:type="spellEnd"/>
      <w:r w:rsidRPr="00C82725">
        <w:t xml:space="preserve"> 1, określający w szczególności zakres działań lub </w:t>
      </w:r>
      <w:proofErr w:type="spellStart"/>
      <w:r w:rsidRPr="00C82725">
        <w:t>poddziałań</w:t>
      </w:r>
      <w:proofErr w:type="spellEnd"/>
      <w:r w:rsidRPr="00C82725">
        <w:t xml:space="preserve"> realizowanych w ramach poszczególnych osi priorytetowych programu operacyjnego;</w:t>
      </w:r>
    </w:p>
    <w:p w:rsidR="00C82725" w:rsidRDefault="0076069D" w:rsidP="00862D01">
      <w:pPr>
        <w:pStyle w:val="Akapitzlist"/>
        <w:numPr>
          <w:ilvl w:val="0"/>
          <w:numId w:val="46"/>
        </w:numPr>
        <w:tabs>
          <w:tab w:val="left" w:pos="426"/>
          <w:tab w:val="left" w:pos="567"/>
        </w:tabs>
        <w:spacing w:after="0"/>
        <w:ind w:left="567" w:hanging="283"/>
      </w:pPr>
      <w:r w:rsidRPr="00C82725">
        <w:t>Osi Priorytetowej – oznacza to (</w:t>
      </w:r>
      <w:r w:rsidRPr="00C82725">
        <w:rPr>
          <w:i/>
        </w:rPr>
        <w:t>nazwa Osi Priorytetowej w ramach Regionalnego Programu Operacyjnego Województwa Dolnośląskiego 2014 – 2020</w:t>
      </w:r>
      <w:r w:rsidRPr="00C82725">
        <w:t>);</w:t>
      </w:r>
    </w:p>
    <w:p w:rsidR="00C82725" w:rsidRDefault="0076069D" w:rsidP="00862D01">
      <w:pPr>
        <w:pStyle w:val="Akapitzlist"/>
        <w:numPr>
          <w:ilvl w:val="0"/>
          <w:numId w:val="46"/>
        </w:numPr>
        <w:tabs>
          <w:tab w:val="left" w:pos="426"/>
          <w:tab w:val="left" w:pos="567"/>
        </w:tabs>
        <w:spacing w:after="0"/>
        <w:ind w:left="567" w:hanging="283"/>
      </w:pPr>
      <w:r w:rsidRPr="00C82725">
        <w:t xml:space="preserve">Instytucji Zarządzającej – oznacza to instytucję, o której mowa w art. 125 rozporządzenia ogólnego (Zarząd Województwa Dolnośląskiego); </w:t>
      </w:r>
    </w:p>
    <w:p w:rsidR="00C82725" w:rsidRPr="00C82725" w:rsidRDefault="0076069D" w:rsidP="00862D01">
      <w:pPr>
        <w:pStyle w:val="Akapitzlist"/>
        <w:numPr>
          <w:ilvl w:val="0"/>
          <w:numId w:val="46"/>
        </w:numPr>
        <w:tabs>
          <w:tab w:val="left" w:pos="426"/>
          <w:tab w:val="left" w:pos="567"/>
        </w:tabs>
        <w:spacing w:after="0"/>
        <w:ind w:left="567" w:hanging="283"/>
      </w:pPr>
      <w:r w:rsidRPr="00C82725">
        <w:rPr>
          <w:rFonts w:cs="Tahoma"/>
        </w:rPr>
        <w:lastRenderedPageBreak/>
        <w:t xml:space="preserve">ZIT – oznacza instrument rozwoju regionalnego: Zintegrowane Inwestycje Terytorialne, </w:t>
      </w:r>
      <w:r w:rsidRPr="00C82725">
        <w:rPr>
          <w:rFonts w:cs="Tahoma"/>
        </w:rPr>
        <w:br/>
        <w:t xml:space="preserve">o  których mowa w art. 30 </w:t>
      </w:r>
      <w:r w:rsidRPr="00C82725">
        <w:t xml:space="preserve">ustawy z dnia 11 lipca 2014 r. o zasadach realizacji programów </w:t>
      </w:r>
      <w:r w:rsidRPr="00C82725">
        <w:br/>
        <w:t>w zakresie polityki spójności finansowanych w perspektywie finansowej 2014 – 2020</w:t>
      </w:r>
      <w:r w:rsidRPr="00C82725">
        <w:rPr>
          <w:rFonts w:cs="Tahoma"/>
        </w:rPr>
        <w:t>;</w:t>
      </w:r>
    </w:p>
    <w:p w:rsidR="00C82725" w:rsidRPr="00C82725" w:rsidRDefault="0076069D" w:rsidP="00862D01">
      <w:pPr>
        <w:pStyle w:val="Akapitzlist"/>
        <w:numPr>
          <w:ilvl w:val="0"/>
          <w:numId w:val="46"/>
        </w:numPr>
        <w:tabs>
          <w:tab w:val="left" w:pos="426"/>
          <w:tab w:val="left" w:pos="567"/>
        </w:tabs>
        <w:spacing w:after="0"/>
        <w:ind w:left="567" w:hanging="284"/>
      </w:pPr>
      <w:r w:rsidRPr="00C82725">
        <w:t>Instytucja Pośrednicząca -</w:t>
      </w:r>
      <w:r w:rsidRPr="00C82725">
        <w:rPr>
          <w:rFonts w:cs="Tahoma"/>
        </w:rPr>
        <w:t xml:space="preserve"> podmiot, któremu została powierzona realizacja zadań w drodze porozumienia z Instytucją Zarządzającą;</w:t>
      </w:r>
    </w:p>
    <w:p w:rsidR="00C82725" w:rsidRPr="00C82725" w:rsidRDefault="0076069D" w:rsidP="00862D01">
      <w:pPr>
        <w:pStyle w:val="Akapitzlist"/>
        <w:numPr>
          <w:ilvl w:val="0"/>
          <w:numId w:val="46"/>
        </w:numPr>
        <w:tabs>
          <w:tab w:val="left" w:pos="426"/>
          <w:tab w:val="left" w:pos="567"/>
        </w:tabs>
        <w:spacing w:after="0"/>
        <w:ind w:left="567" w:hanging="284"/>
      </w:pPr>
      <w:r w:rsidRPr="00C82725">
        <w:rPr>
          <w:rFonts w:cs="Tahoma"/>
        </w:rPr>
        <w:t xml:space="preserve">Strategii ZIT – jest to dokument stanowiący podstawę do wdrażania Zintegrowanych Inwestycji Terytorialnych; </w:t>
      </w:r>
    </w:p>
    <w:p w:rsidR="00C82725" w:rsidRDefault="0076069D" w:rsidP="00862D01">
      <w:pPr>
        <w:pStyle w:val="Akapitzlist"/>
        <w:numPr>
          <w:ilvl w:val="0"/>
          <w:numId w:val="46"/>
        </w:numPr>
        <w:tabs>
          <w:tab w:val="left" w:pos="426"/>
          <w:tab w:val="left" w:pos="567"/>
        </w:tabs>
        <w:spacing w:after="0"/>
        <w:ind w:left="567" w:hanging="283"/>
      </w:pPr>
      <w:r w:rsidRPr="00C82725">
        <w:t xml:space="preserve">Zarządzie Województwa Dolnośląskiego (ZWD) – oznacza to organ wymieniony w art. 15 ustawy z dnia 5 czerwca 1998 r.  o samorządzie województwa (Dz. U. z 2013 poz. 596 z </w:t>
      </w:r>
      <w:proofErr w:type="spellStart"/>
      <w:r w:rsidRPr="00C82725">
        <w:t>poźn</w:t>
      </w:r>
      <w:proofErr w:type="spellEnd"/>
      <w:r w:rsidRPr="00C82725">
        <w:t>. zm.);</w:t>
      </w:r>
    </w:p>
    <w:p w:rsidR="00997B0E" w:rsidRDefault="0076069D" w:rsidP="00862D01">
      <w:pPr>
        <w:pStyle w:val="Akapitzlist"/>
        <w:numPr>
          <w:ilvl w:val="0"/>
          <w:numId w:val="46"/>
        </w:numPr>
        <w:tabs>
          <w:tab w:val="left" w:pos="426"/>
          <w:tab w:val="left" w:pos="567"/>
        </w:tabs>
        <w:spacing w:after="0"/>
        <w:ind w:left="567" w:hanging="283"/>
      </w:pPr>
      <w:r w:rsidRPr="00C82725">
        <w:t>Instytucji Certyfikującej – oznacza to instytucję, o której mowa w art. 123 ust. 2 i 3 rozporządzenia ogólnego;</w:t>
      </w:r>
    </w:p>
    <w:p w:rsidR="00997B0E" w:rsidRPr="00997B0E" w:rsidRDefault="00997B0E" w:rsidP="00862D01">
      <w:pPr>
        <w:pStyle w:val="Akapitzlist"/>
        <w:numPr>
          <w:ilvl w:val="0"/>
          <w:numId w:val="46"/>
        </w:numPr>
        <w:tabs>
          <w:tab w:val="left" w:pos="426"/>
          <w:tab w:val="left" w:pos="567"/>
        </w:tabs>
        <w:spacing w:after="0"/>
        <w:ind w:left="709" w:hanging="425"/>
      </w:pPr>
      <w:r w:rsidRPr="00997B0E">
        <w:rPr>
          <w:rFonts w:cs="Tahoma"/>
        </w:rPr>
        <w:t>d</w:t>
      </w:r>
      <w:r w:rsidR="0076069D" w:rsidRPr="00997B0E">
        <w:rPr>
          <w:rFonts w:cs="Tahoma"/>
        </w:rPr>
        <w:t>niach - rozumie się przez to dni kalendarzowe chyba, że zapis stanowi inaczej;</w:t>
      </w:r>
    </w:p>
    <w:p w:rsidR="00997B0E" w:rsidRDefault="0076069D" w:rsidP="00862D01">
      <w:pPr>
        <w:pStyle w:val="Akapitzlist"/>
        <w:numPr>
          <w:ilvl w:val="0"/>
          <w:numId w:val="46"/>
        </w:numPr>
        <w:tabs>
          <w:tab w:val="left" w:pos="426"/>
          <w:tab w:val="left" w:pos="567"/>
        </w:tabs>
        <w:spacing w:after="0"/>
        <w:ind w:left="709" w:hanging="426"/>
      </w:pPr>
      <w:r w:rsidRPr="00997B0E">
        <w:t>EFS oznacza Europejski Fundusz Społeczny;</w:t>
      </w:r>
    </w:p>
    <w:p w:rsidR="00997B0E" w:rsidRDefault="0076069D" w:rsidP="00862D01">
      <w:pPr>
        <w:pStyle w:val="Akapitzlist"/>
        <w:numPr>
          <w:ilvl w:val="0"/>
          <w:numId w:val="46"/>
        </w:numPr>
        <w:tabs>
          <w:tab w:val="left" w:pos="426"/>
          <w:tab w:val="left" w:pos="567"/>
        </w:tabs>
        <w:spacing w:after="0"/>
        <w:ind w:left="709" w:hanging="425"/>
      </w:pPr>
      <w:r w:rsidRPr="00997B0E">
        <w:t>EFRR oznacza Europejski Fundusz Rozwoju Regionalnego;</w:t>
      </w:r>
    </w:p>
    <w:p w:rsidR="00997B0E" w:rsidRPr="00997B0E" w:rsidRDefault="0076069D" w:rsidP="00862D01">
      <w:pPr>
        <w:pStyle w:val="Akapitzlist"/>
        <w:numPr>
          <w:ilvl w:val="0"/>
          <w:numId w:val="46"/>
        </w:numPr>
        <w:tabs>
          <w:tab w:val="left" w:pos="426"/>
          <w:tab w:val="left" w:pos="567"/>
        </w:tabs>
        <w:spacing w:after="0"/>
        <w:ind w:left="709" w:hanging="426"/>
      </w:pPr>
      <w:r w:rsidRPr="00997B0E">
        <w:t xml:space="preserve">ZIW dla ZIT AJ oznacza Zestaw Instrukcji Wykonawczych dla </w:t>
      </w:r>
      <w:r w:rsidRPr="00997B0E">
        <w:rPr>
          <w:rFonts w:cs="Calibri"/>
        </w:rPr>
        <w:t>Zintegrowanych Inwestycji Terytorialnych Aglomeracji Jeleniogórskiej</w:t>
      </w:r>
      <w:r w:rsidRPr="00997B0E">
        <w:rPr>
          <w:rFonts w:cs="Tahoma"/>
        </w:rPr>
        <w:t>;</w:t>
      </w:r>
    </w:p>
    <w:p w:rsidR="00132D1C" w:rsidRDefault="0076069D" w:rsidP="00862D01">
      <w:pPr>
        <w:pStyle w:val="Akapitzlist"/>
        <w:numPr>
          <w:ilvl w:val="0"/>
          <w:numId w:val="46"/>
        </w:numPr>
        <w:tabs>
          <w:tab w:val="left" w:pos="426"/>
          <w:tab w:val="left" w:pos="567"/>
        </w:tabs>
        <w:spacing w:after="0"/>
        <w:ind w:left="709" w:hanging="426"/>
      </w:pPr>
      <w:r w:rsidRPr="00997B0E">
        <w:rPr>
          <w:rFonts w:cs="Tahoma"/>
        </w:rPr>
        <w:t xml:space="preserve">Beneficjencie – oznacza podmiot, o którym mowa w art. 2 </w:t>
      </w:r>
      <w:proofErr w:type="spellStart"/>
      <w:r w:rsidRPr="00997B0E">
        <w:rPr>
          <w:rFonts w:cs="Tahoma"/>
        </w:rPr>
        <w:t>pkt</w:t>
      </w:r>
      <w:proofErr w:type="spellEnd"/>
      <w:r w:rsidRPr="00997B0E">
        <w:rPr>
          <w:rFonts w:cs="Tahoma"/>
        </w:rPr>
        <w:t xml:space="preserve"> 10 rozporządzenia ogólnego oraz podmiot, o którym mowa w art. 63 rozporządzenia ogólnego.</w:t>
      </w:r>
    </w:p>
    <w:p w:rsidR="00132D1C" w:rsidRDefault="00132D1C">
      <w:pPr>
        <w:tabs>
          <w:tab w:val="left" w:pos="2771"/>
        </w:tabs>
        <w:spacing w:after="0" w:line="276" w:lineRule="auto"/>
        <w:ind w:right="57"/>
        <w:rPr>
          <w:rFonts w:ascii="Calibri" w:hAnsi="Calibri"/>
          <w:sz w:val="22"/>
          <w:szCs w:val="22"/>
        </w:rPr>
      </w:pPr>
    </w:p>
    <w:p w:rsidR="00132D1C" w:rsidRDefault="0076069D">
      <w:pPr>
        <w:tabs>
          <w:tab w:val="left" w:pos="4111"/>
        </w:tabs>
        <w:spacing w:after="0" w:line="276" w:lineRule="auto"/>
        <w:ind w:left="3828" w:right="57" w:firstLine="0"/>
      </w:pPr>
      <w:r>
        <w:rPr>
          <w:rFonts w:ascii="Calibri" w:hAnsi="Calibri"/>
          <w:b/>
          <w:sz w:val="22"/>
          <w:szCs w:val="22"/>
        </w:rPr>
        <w:t>§ 2.</w:t>
      </w:r>
    </w:p>
    <w:p w:rsidR="00997B0E" w:rsidRDefault="0076069D" w:rsidP="00862D01">
      <w:pPr>
        <w:pStyle w:val="Akapitzlist"/>
        <w:numPr>
          <w:ilvl w:val="0"/>
          <w:numId w:val="26"/>
        </w:numPr>
        <w:tabs>
          <w:tab w:val="left" w:pos="284"/>
        </w:tabs>
        <w:spacing w:after="0"/>
        <w:ind w:left="284" w:right="57" w:hanging="284"/>
      </w:pPr>
      <w:r>
        <w:t xml:space="preserve">W ramach powierzonych zadań oraz realizacji projektów </w:t>
      </w:r>
      <w:r>
        <w:rPr>
          <w:rFonts w:cs="Arial"/>
        </w:rPr>
        <w:t xml:space="preserve">w ramach powierzonych Osi Priorytetowych wskazanych w § 1 ust. 1 </w:t>
      </w:r>
      <w:r>
        <w:t xml:space="preserve">ZIT AJ jest zobowiązana do realizacji obowiązków określonych w Porozumieniu z zachowaniem zasad należytej staranności, zgodnie z przepisami obowiązującego prawa, w szczególności: </w:t>
      </w:r>
    </w:p>
    <w:p w:rsidR="00997B0E" w:rsidRDefault="0076069D" w:rsidP="00862D01">
      <w:pPr>
        <w:pStyle w:val="Akapitzlist"/>
        <w:numPr>
          <w:ilvl w:val="1"/>
          <w:numId w:val="26"/>
        </w:numPr>
        <w:tabs>
          <w:tab w:val="left" w:pos="284"/>
        </w:tabs>
        <w:spacing w:after="0"/>
        <w:ind w:left="567" w:right="57" w:hanging="283"/>
      </w:pPr>
      <w:r>
        <w:t xml:space="preserve">rozporządzenia ogólnego – rozporządzenie Parlamentu Europejskiego i Rady </w:t>
      </w:r>
      <w:bookmarkStart w:id="0" w:name="_GoBack"/>
      <w:bookmarkEnd w:id="0"/>
      <w:r>
        <w:t>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20.12.2013);</w:t>
      </w:r>
    </w:p>
    <w:p w:rsidR="00997B0E" w:rsidRDefault="0076069D" w:rsidP="00862D01">
      <w:pPr>
        <w:pStyle w:val="Akapitzlist"/>
        <w:numPr>
          <w:ilvl w:val="1"/>
          <w:numId w:val="26"/>
        </w:numPr>
        <w:tabs>
          <w:tab w:val="left" w:pos="284"/>
        </w:tabs>
        <w:spacing w:after="0"/>
        <w:ind w:left="567" w:right="57" w:hanging="283"/>
      </w:pPr>
      <w:r>
        <w:t>rozporządzenia EFRR – rozporządzenie Parlamentu Europejs</w:t>
      </w:r>
      <w:r w:rsidR="00997B0E">
        <w:t xml:space="preserve">kiego i Rady (UE) nr 1301/2013 </w:t>
      </w:r>
      <w:r>
        <w:t>z dnia 17 grudnia 2013 r. w sprawie Europejskiego</w:t>
      </w:r>
      <w:r w:rsidR="00997B0E">
        <w:t xml:space="preserve"> Funduszu Rozwoju Regionalnego </w:t>
      </w:r>
      <w:r>
        <w:t>i przepisów szczególnych dotyczących celu „Inwestycje na rzec</w:t>
      </w:r>
      <w:r w:rsidR="00997B0E">
        <w:t xml:space="preserve">z wzrostu i zatrudnienia” oraz </w:t>
      </w:r>
      <w:r>
        <w:t>w sprawie uchylenia rozporządzenia (WE) nr 1080/2006 (Dz. Urz. UE L 347 z 20.12.2013);</w:t>
      </w:r>
    </w:p>
    <w:p w:rsidR="00997B0E" w:rsidRDefault="0076069D" w:rsidP="00862D01">
      <w:pPr>
        <w:pStyle w:val="Akapitzlist"/>
        <w:numPr>
          <w:ilvl w:val="1"/>
          <w:numId w:val="26"/>
        </w:numPr>
        <w:tabs>
          <w:tab w:val="left" w:pos="284"/>
        </w:tabs>
        <w:spacing w:after="0"/>
        <w:ind w:left="567" w:right="57" w:hanging="283"/>
      </w:pPr>
      <w:r>
        <w:t xml:space="preserve">rozporządzenia EFS – rozporządzenie Parlamentu Europejskiego i Rady (UE) nr 1304/2013 </w:t>
      </w:r>
      <w:r>
        <w:br/>
        <w:t>z dnia 17 grudnia 2013 r. w sprawie Europejskiego Funduszu Społecznego i uchylające rozporządzenie Rady (WE) nr 1081/2006 (Dz. Urz. UE L 347 z 20.12.2013);</w:t>
      </w:r>
    </w:p>
    <w:p w:rsidR="00132D1C" w:rsidRPr="00116F01" w:rsidRDefault="0076069D" w:rsidP="00862D01">
      <w:pPr>
        <w:pStyle w:val="Akapitzlist"/>
        <w:numPr>
          <w:ilvl w:val="1"/>
          <w:numId w:val="26"/>
        </w:numPr>
        <w:tabs>
          <w:tab w:val="left" w:pos="284"/>
        </w:tabs>
        <w:spacing w:after="0"/>
        <w:ind w:left="567" w:right="57" w:hanging="283"/>
        <w:rPr>
          <w:rStyle w:val="Pogrubienie"/>
          <w:b w:val="0"/>
        </w:rPr>
      </w:pPr>
      <w:r w:rsidRPr="00997B0E">
        <w:rPr>
          <w:rStyle w:val="Pogrubienie"/>
          <w:b w:val="0"/>
          <w:bCs/>
        </w:rPr>
        <w:t>rozporządzenia delegowanego Komisji (UE) nr 480/2014 - rozporządzenie delegowane Komisji (UE) nr 480/2014 z dnia 3 marca 2014 r. uzupełniające rozporządzenie Parlamentu Europejskiego i Rady (UE) nr 1303/2013 ustanawiające wspólne przepisy</w:t>
      </w:r>
      <w:r w:rsidR="00997B0E">
        <w:rPr>
          <w:rStyle w:val="Pogrubienie"/>
          <w:b w:val="0"/>
          <w:bCs/>
        </w:rPr>
        <w:t xml:space="preserve"> </w:t>
      </w:r>
      <w:r w:rsidRPr="00997B0E">
        <w:rPr>
          <w:rStyle w:val="Pogrubienie"/>
          <w:b w:val="0"/>
          <w:bCs/>
        </w:rPr>
        <w:t xml:space="preserve">dotyczące Europejskiego Funduszu Rozwoju Regionalnego, Europejskiego Funduszu Społecznego, Funduszu Spójności, Europejskiego Funduszu Rolnego na rzecz Rozwoju Obszarów Wiejskich </w:t>
      </w:r>
      <w:r w:rsidRPr="00997B0E">
        <w:rPr>
          <w:rStyle w:val="Pogrubienie"/>
          <w:b w:val="0"/>
          <w:bCs/>
        </w:rPr>
        <w:lastRenderedPageBreak/>
        <w:t>oraz Europejskiego Funduszu Morskiego i Rybackiego oraz ustanawiające przepisy ogólne dotyczące Europejskiego Funduszu Rozwoju Regionalnego, Europejskiego Funduszu Społecznego, Funduszu Spójności i Europejskiego Funduszu Morskiego i Rybackiego</w:t>
      </w:r>
      <w:r w:rsidRPr="00997B0E">
        <w:rPr>
          <w:b/>
        </w:rPr>
        <w:t xml:space="preserve"> (</w:t>
      </w:r>
      <w:r>
        <w:t>Dz. U. UE. L. 138 z 13.05.2014)</w:t>
      </w:r>
      <w:r w:rsidRPr="00997B0E">
        <w:rPr>
          <w:rStyle w:val="Pogrubienie"/>
          <w:b w:val="0"/>
          <w:bCs/>
        </w:rPr>
        <w:t>;</w:t>
      </w:r>
    </w:p>
    <w:p w:rsidR="00116F01" w:rsidRDefault="0076069D" w:rsidP="00862D01">
      <w:pPr>
        <w:pStyle w:val="Akapitzlist"/>
        <w:numPr>
          <w:ilvl w:val="1"/>
          <w:numId w:val="26"/>
        </w:numPr>
        <w:tabs>
          <w:tab w:val="left" w:pos="284"/>
        </w:tabs>
        <w:spacing w:after="0"/>
        <w:ind w:left="567" w:right="57" w:hanging="283"/>
      </w:pPr>
      <w:r w:rsidRPr="00116F01">
        <w:rPr>
          <w:rStyle w:val="Pogrubienie"/>
          <w:b w:val="0"/>
          <w:bCs/>
        </w:rPr>
        <w:t xml:space="preserve">rozporządzenia wykonawczego Komisji (UE) nr 215/2014 - </w:t>
      </w:r>
      <w:r>
        <w:t>rozporządzenie wykonawcze Komisji (UE) nr 215/2014 z dnia 7 marca 2014 r. ustanawiające zasady wykonania rozporządzenia Parlamentu Europejskiego i Rady (UE) nr 1303/2013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w zakresie metod wsparcia w odniesieniu do zmian klimatu, określenia celów pośrednich i końcowych na potrzeby ram wykonania oraz klasyfikacji kategorii interwencji w odniesieniu do europejskich funduszy strukturalnych i inwestycyjnych (Dz. Urz. UE L 69 z 08.03.2014);</w:t>
      </w:r>
    </w:p>
    <w:p w:rsidR="00116F01" w:rsidRDefault="0076069D" w:rsidP="00862D01">
      <w:pPr>
        <w:pStyle w:val="Akapitzlist"/>
        <w:numPr>
          <w:ilvl w:val="1"/>
          <w:numId w:val="26"/>
        </w:numPr>
        <w:tabs>
          <w:tab w:val="left" w:pos="284"/>
        </w:tabs>
        <w:spacing w:after="0"/>
        <w:ind w:left="567" w:right="57" w:hanging="283"/>
      </w:pPr>
      <w:r>
        <w:t xml:space="preserve">rozporządzenia finansowego - rozporządzenie Parlamentu Europejskiego i Rady (UE, EURATOM) nr 966/2012 z dnia 25 października 2012 r. w sprawie zasad finansowych mających zastosowanie do budżetu ogólnego Unii oraz uchylające rozporządzenie Rady (WE, Euratom) nr 1605/2002 (Dz. Urz. UE L 298 z 26.10.2012, str. 1, z </w:t>
      </w:r>
      <w:proofErr w:type="spellStart"/>
      <w:r>
        <w:t>późn</w:t>
      </w:r>
      <w:proofErr w:type="spellEnd"/>
      <w:r>
        <w:t>. zm.);</w:t>
      </w:r>
    </w:p>
    <w:p w:rsidR="00116F01" w:rsidRDefault="0076069D" w:rsidP="00862D01">
      <w:pPr>
        <w:pStyle w:val="Akapitzlist"/>
        <w:numPr>
          <w:ilvl w:val="1"/>
          <w:numId w:val="26"/>
        </w:numPr>
        <w:tabs>
          <w:tab w:val="left" w:pos="284"/>
        </w:tabs>
        <w:spacing w:after="0"/>
        <w:ind w:left="567" w:right="57" w:hanging="283"/>
      </w:pPr>
      <w:r>
        <w:t>ustawy z dnia 8 marca 1990 r. o samorządzie gminnym (</w:t>
      </w:r>
      <w:proofErr w:type="spellStart"/>
      <w:r>
        <w:t>Dz.U</w:t>
      </w:r>
      <w:proofErr w:type="spellEnd"/>
      <w:r>
        <w:t xml:space="preserve">. z 2013, poz. 594 z </w:t>
      </w:r>
      <w:proofErr w:type="spellStart"/>
      <w:r>
        <w:t>późn</w:t>
      </w:r>
      <w:proofErr w:type="spellEnd"/>
      <w:r>
        <w:t xml:space="preserve">. zm.), zwanej dalej ustawą o samorządzie gminnym; </w:t>
      </w:r>
    </w:p>
    <w:p w:rsidR="00116F01" w:rsidRDefault="0076069D" w:rsidP="00862D01">
      <w:pPr>
        <w:pStyle w:val="Akapitzlist"/>
        <w:numPr>
          <w:ilvl w:val="1"/>
          <w:numId w:val="26"/>
        </w:numPr>
        <w:tabs>
          <w:tab w:val="left" w:pos="284"/>
        </w:tabs>
        <w:spacing w:after="0"/>
        <w:ind w:left="567" w:right="57" w:hanging="283"/>
      </w:pPr>
      <w:r>
        <w:t xml:space="preserve">ustawy z dnia 5 czerwca 1998 r. o samorządzie województwa (Dz. U. z 2013 poz. 596 z </w:t>
      </w:r>
      <w:proofErr w:type="spellStart"/>
      <w:r>
        <w:t>późn</w:t>
      </w:r>
      <w:proofErr w:type="spellEnd"/>
      <w:r>
        <w:t xml:space="preserve">. zm.), zwanej dalej </w:t>
      </w:r>
      <w:r w:rsidRPr="00116F01">
        <w:rPr>
          <w:i/>
        </w:rPr>
        <w:t>ustawą o samorządzie województwa</w:t>
      </w:r>
      <w:r>
        <w:t>;</w:t>
      </w:r>
    </w:p>
    <w:p w:rsidR="00116F01" w:rsidRDefault="0076069D" w:rsidP="00862D01">
      <w:pPr>
        <w:pStyle w:val="Akapitzlist"/>
        <w:numPr>
          <w:ilvl w:val="1"/>
          <w:numId w:val="26"/>
        </w:numPr>
        <w:tabs>
          <w:tab w:val="left" w:pos="284"/>
        </w:tabs>
        <w:spacing w:after="0"/>
        <w:ind w:left="567" w:right="57" w:hanging="283"/>
      </w:pPr>
      <w:r>
        <w:t xml:space="preserve">ustawy z dnia 11 lipca 2014 r. o zasadach realizacji programów w zakresie polityki spójności finansowanych w perspektywie finansowej 2014 – 2020 (Dz. U. z 2014 poz. 1146 z </w:t>
      </w:r>
      <w:proofErr w:type="spellStart"/>
      <w:r>
        <w:t>późn</w:t>
      </w:r>
      <w:proofErr w:type="spellEnd"/>
      <w:r>
        <w:t xml:space="preserve">. zm.), zwanej dalej </w:t>
      </w:r>
      <w:r w:rsidRPr="00116F01">
        <w:rPr>
          <w:i/>
        </w:rPr>
        <w:t>ustawą</w:t>
      </w:r>
      <w:r>
        <w:t>;</w:t>
      </w:r>
    </w:p>
    <w:p w:rsidR="00116F01" w:rsidRDefault="0076069D" w:rsidP="00862D01">
      <w:pPr>
        <w:pStyle w:val="Akapitzlist"/>
        <w:numPr>
          <w:ilvl w:val="1"/>
          <w:numId w:val="26"/>
        </w:numPr>
        <w:tabs>
          <w:tab w:val="left" w:pos="284"/>
        </w:tabs>
        <w:spacing w:after="0"/>
        <w:ind w:left="567" w:right="57" w:hanging="283"/>
      </w:pPr>
      <w:r>
        <w:t xml:space="preserve">ustawy z dnia 27 sierpnia 2009 r. o finansach publicznych (Dz. U. z 2013 poz. 885, z </w:t>
      </w:r>
      <w:proofErr w:type="spellStart"/>
      <w:r>
        <w:t>późn</w:t>
      </w:r>
      <w:proofErr w:type="spellEnd"/>
      <w:r>
        <w:t xml:space="preserve">. zm.), zwanej dalej </w:t>
      </w:r>
      <w:r w:rsidRPr="00116F01">
        <w:rPr>
          <w:i/>
        </w:rPr>
        <w:t>ustawą o finansach publicznych</w:t>
      </w:r>
      <w:r>
        <w:t>;</w:t>
      </w:r>
    </w:p>
    <w:p w:rsidR="00132D1C" w:rsidRDefault="0076069D" w:rsidP="00862D01">
      <w:pPr>
        <w:pStyle w:val="Akapitzlist"/>
        <w:numPr>
          <w:ilvl w:val="1"/>
          <w:numId w:val="26"/>
        </w:numPr>
        <w:tabs>
          <w:tab w:val="left" w:pos="284"/>
        </w:tabs>
        <w:spacing w:after="0"/>
        <w:ind w:left="567" w:right="57" w:hanging="283"/>
      </w:pPr>
      <w:r>
        <w:t xml:space="preserve">ustawy z dnia 29 września 1994 r. o rachunkowości (Dz. U. z 2013 poz. 330, z </w:t>
      </w:r>
      <w:proofErr w:type="spellStart"/>
      <w:r>
        <w:t>późn</w:t>
      </w:r>
      <w:proofErr w:type="spellEnd"/>
      <w:r>
        <w:t xml:space="preserve">. zm.), zwanej dalej </w:t>
      </w:r>
      <w:r w:rsidRPr="00116F01">
        <w:rPr>
          <w:i/>
        </w:rPr>
        <w:t>ustawą o rachunkowości</w:t>
      </w:r>
      <w:r>
        <w:t>;</w:t>
      </w:r>
    </w:p>
    <w:p w:rsidR="00116F01" w:rsidRDefault="00116F01" w:rsidP="00116F01">
      <w:pPr>
        <w:pStyle w:val="Akapitzlist"/>
        <w:spacing w:after="0"/>
        <w:ind w:right="57" w:firstLine="0"/>
      </w:pPr>
      <w:r w:rsidRPr="00116F01">
        <w:t>oraz zgodnie z:</w:t>
      </w:r>
    </w:p>
    <w:p w:rsidR="00132D1C" w:rsidRDefault="0076069D" w:rsidP="00862D01">
      <w:pPr>
        <w:pStyle w:val="Akapitzlist"/>
        <w:numPr>
          <w:ilvl w:val="1"/>
          <w:numId w:val="26"/>
        </w:numPr>
        <w:tabs>
          <w:tab w:val="left" w:pos="284"/>
        </w:tabs>
        <w:spacing w:after="0"/>
        <w:ind w:left="567" w:right="57" w:hanging="283"/>
      </w:pPr>
      <w:r>
        <w:t xml:space="preserve">Kontraktem Terytorialnym dla Województwa Dolnośląskiego (z </w:t>
      </w:r>
      <w:proofErr w:type="spellStart"/>
      <w:r>
        <w:t>późn</w:t>
      </w:r>
      <w:proofErr w:type="spellEnd"/>
      <w:r>
        <w:t>. zm.);</w:t>
      </w:r>
    </w:p>
    <w:p w:rsidR="00116F01" w:rsidRDefault="0076069D" w:rsidP="00862D01">
      <w:pPr>
        <w:pStyle w:val="Akapitzlist"/>
        <w:numPr>
          <w:ilvl w:val="1"/>
          <w:numId w:val="26"/>
        </w:numPr>
        <w:tabs>
          <w:tab w:val="left" w:pos="284"/>
        </w:tabs>
        <w:spacing w:after="0"/>
        <w:ind w:left="709" w:right="57" w:hanging="425"/>
      </w:pPr>
      <w:r>
        <w:t xml:space="preserve">dokumentami programowymi: Umową Partnerstwa i RPO WD 2014-2020, Opisem Funkcji </w:t>
      </w:r>
      <w:r>
        <w:br/>
        <w:t>i Procedur Instytucji Zarządzającej oraz Szczegółowym Opisem Osi Priorytetowych RPO WD 2014-2020;</w:t>
      </w:r>
    </w:p>
    <w:p w:rsidR="00116F01" w:rsidRDefault="0076069D" w:rsidP="00862D01">
      <w:pPr>
        <w:pStyle w:val="Akapitzlist"/>
        <w:numPr>
          <w:ilvl w:val="1"/>
          <w:numId w:val="26"/>
        </w:numPr>
        <w:tabs>
          <w:tab w:val="left" w:pos="284"/>
        </w:tabs>
        <w:spacing w:after="0"/>
        <w:ind w:left="709" w:right="57" w:hanging="425"/>
      </w:pPr>
      <w:r>
        <w:t xml:space="preserve">zapisami wytycznych wydanych przez ministra właściwego do spraw rozwoju regionalnego na podstawie art. 5 ust. 1 </w:t>
      </w:r>
      <w:r w:rsidRPr="00116F01">
        <w:rPr>
          <w:i/>
        </w:rPr>
        <w:t>ustawy</w:t>
      </w:r>
      <w:r>
        <w:t>;</w:t>
      </w:r>
    </w:p>
    <w:p w:rsidR="00116F01" w:rsidRDefault="0076069D" w:rsidP="00862D01">
      <w:pPr>
        <w:pStyle w:val="Akapitzlist"/>
        <w:numPr>
          <w:ilvl w:val="1"/>
          <w:numId w:val="26"/>
        </w:numPr>
        <w:tabs>
          <w:tab w:val="left" w:pos="284"/>
        </w:tabs>
        <w:spacing w:after="0"/>
        <w:ind w:left="709" w:right="57" w:hanging="425"/>
      </w:pPr>
      <w:r>
        <w:t xml:space="preserve">zapisami wytycznych programowych oraz zaleceń Instytucji Zarządzającej przekazywanymi </w:t>
      </w:r>
      <w:r>
        <w:br/>
        <w:t>w toku wykonywania zadań;</w:t>
      </w:r>
    </w:p>
    <w:p w:rsidR="00132D1C" w:rsidRDefault="0076069D" w:rsidP="00862D01">
      <w:pPr>
        <w:pStyle w:val="Akapitzlist"/>
        <w:numPr>
          <w:ilvl w:val="1"/>
          <w:numId w:val="26"/>
        </w:numPr>
        <w:tabs>
          <w:tab w:val="left" w:pos="284"/>
        </w:tabs>
        <w:spacing w:after="0"/>
        <w:ind w:left="709" w:right="57" w:hanging="425"/>
      </w:pPr>
      <w:r>
        <w:t>Strategią ZIT AJ.</w:t>
      </w:r>
    </w:p>
    <w:p w:rsidR="00132D1C" w:rsidRDefault="00132D1C">
      <w:pPr>
        <w:pStyle w:val="Akapitzlist"/>
        <w:tabs>
          <w:tab w:val="left" w:pos="284"/>
        </w:tabs>
        <w:spacing w:after="0"/>
        <w:ind w:left="357" w:right="57"/>
      </w:pPr>
    </w:p>
    <w:p w:rsidR="00132D1C" w:rsidRDefault="00132D1C">
      <w:pPr>
        <w:pStyle w:val="Akapitzlist"/>
        <w:tabs>
          <w:tab w:val="left" w:pos="284"/>
        </w:tabs>
        <w:spacing w:after="0"/>
        <w:ind w:left="357" w:right="57"/>
      </w:pPr>
    </w:p>
    <w:p w:rsidR="00132D1C" w:rsidRDefault="00132D1C">
      <w:pPr>
        <w:pStyle w:val="Akapitzlist"/>
        <w:tabs>
          <w:tab w:val="left" w:pos="284"/>
        </w:tabs>
        <w:spacing w:after="0"/>
        <w:ind w:left="357" w:right="57"/>
      </w:pPr>
    </w:p>
    <w:p w:rsidR="00132D1C" w:rsidRDefault="00132D1C">
      <w:pPr>
        <w:pStyle w:val="Akapitzlist"/>
        <w:tabs>
          <w:tab w:val="left" w:pos="284"/>
        </w:tabs>
        <w:spacing w:after="0"/>
        <w:ind w:left="357" w:right="57"/>
      </w:pPr>
    </w:p>
    <w:p w:rsidR="00132D1C" w:rsidRDefault="0076069D">
      <w:pPr>
        <w:tabs>
          <w:tab w:val="left" w:pos="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Obszar realizacji i strategia ZIT</w:t>
      </w:r>
    </w:p>
    <w:p w:rsidR="00132D1C" w:rsidRDefault="0076069D">
      <w:pPr>
        <w:tabs>
          <w:tab w:val="left" w:pos="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3.</w:t>
      </w:r>
    </w:p>
    <w:p w:rsidR="00132D1C" w:rsidRDefault="0076069D" w:rsidP="00862D01">
      <w:pPr>
        <w:pStyle w:val="Akapitzlist"/>
        <w:numPr>
          <w:ilvl w:val="0"/>
          <w:numId w:val="22"/>
        </w:numPr>
        <w:spacing w:after="0"/>
        <w:ind w:left="284" w:hanging="284"/>
        <w:rPr>
          <w:strike/>
        </w:rPr>
      </w:pPr>
      <w:r>
        <w:t xml:space="preserve">Obszarem realizacji ZIT AJ jest obszar jednostek samorządu terytorialnego, które przystąpiły do Porozumienia w celu wspólnej realizacji ZIT.  ZIT AJ został utworzony na podstawie Porozumienia </w:t>
      </w:r>
      <w:r>
        <w:br/>
        <w:t xml:space="preserve">z dnia 28 października 2014 r. w sprawie powierzenia Miastu Jelenia Góra zarządzania Zintegrowanymi Inwestycjami Aglomeracji Jeleniogórskiej oraz zasad współpracy stron porozumienia przy programowaniu, wdrażaniu, finansowaniu, ewaluacji, bieżącej obsłudze </w:t>
      </w:r>
      <w:r>
        <w:br/>
        <w:t xml:space="preserve">i rozliczeniach Zintegrowanych Inwestycji Terytorialnych Aglomeracji Jeleniogórskiej (z </w:t>
      </w:r>
      <w:proofErr w:type="spellStart"/>
      <w:r>
        <w:t>późn</w:t>
      </w:r>
      <w:proofErr w:type="spellEnd"/>
      <w:r>
        <w:t xml:space="preserve">. zm.).  Porozumienia z dnia 6 maja 2015 r. w sprawie powierzenia Miastu Jelenia Góra zarządzania Zintegrowanymi Inwestycjami Terytorialnymi Aglomeracji Jeleniogórskiej  oraz zasad współpracy Stron Porozumienia przy programowaniu, wdrażaniu, finansowaniu, ewaluacji, bieżącej obsłudze </w:t>
      </w:r>
      <w:r>
        <w:br/>
        <w:t>i rozliczeniach Zintegrowanych Inwestycji Terytorialnych Aglomeracji Jeleniogórskiej.</w:t>
      </w:r>
    </w:p>
    <w:p w:rsidR="00132D1C" w:rsidRDefault="0076069D" w:rsidP="00862D01">
      <w:pPr>
        <w:pStyle w:val="Akapitzlist"/>
        <w:numPr>
          <w:ilvl w:val="0"/>
          <w:numId w:val="22"/>
        </w:numPr>
        <w:spacing w:after="0"/>
        <w:ind w:left="284" w:hanging="284"/>
        <w:rPr>
          <w:rFonts w:cs="Calibri"/>
        </w:rPr>
      </w:pPr>
      <w:r>
        <w:t>ZIT AJ oświadcza, że do Porozumienia w celu wspólnej realizacji ZIT AJ przystąpiły gminy, które zostały wymienione w porozumieniu konstytuującym ZIT AJ, stanowiącym Załącznik nr 1</w:t>
      </w:r>
      <w:r>
        <w:rPr>
          <w:rFonts w:cs="Calibri"/>
        </w:rPr>
        <w:t xml:space="preserve"> </w:t>
      </w:r>
      <w:r>
        <w:t xml:space="preserve"> </w:t>
      </w:r>
      <w:r>
        <w:rPr>
          <w:rFonts w:cs="Calibri"/>
        </w:rPr>
        <w:t>do Porozumienia.</w:t>
      </w:r>
    </w:p>
    <w:p w:rsidR="00116F01" w:rsidRPr="00116F01" w:rsidRDefault="0076069D" w:rsidP="00862D01">
      <w:pPr>
        <w:pStyle w:val="Akapitzlist"/>
        <w:numPr>
          <w:ilvl w:val="0"/>
          <w:numId w:val="22"/>
        </w:numPr>
        <w:spacing w:after="0"/>
        <w:ind w:left="284" w:hanging="284"/>
        <w:rPr>
          <w:rFonts w:cs="Calibri"/>
        </w:rPr>
      </w:pPr>
      <w:r>
        <w:t>Warunkami realizacji ZIT AJ jest opracowanie Strategii ZIT AJ, o której mowa w art. 7 rozporządzenia EFRR i art. 12 rozporządzenia EFS, oraz jej pozytywne zaopiniowanie w terminie 60 dni od dnia jej otrzymania przez:</w:t>
      </w:r>
    </w:p>
    <w:p w:rsidR="00132D1C" w:rsidRDefault="0076069D" w:rsidP="00862D01">
      <w:pPr>
        <w:pStyle w:val="Akapitzlist"/>
        <w:numPr>
          <w:ilvl w:val="0"/>
          <w:numId w:val="23"/>
        </w:numPr>
        <w:spacing w:after="0"/>
        <w:ind w:left="284" w:firstLine="0"/>
      </w:pPr>
      <w:r>
        <w:t>Instytucję Zarządzającą - w zakresie możliwości finansowania ZIT w ramach Programu,</w:t>
      </w:r>
    </w:p>
    <w:p w:rsidR="00132D1C" w:rsidRDefault="0076069D" w:rsidP="00862D01">
      <w:pPr>
        <w:pStyle w:val="Akapitzlist"/>
        <w:numPr>
          <w:ilvl w:val="0"/>
          <w:numId w:val="23"/>
        </w:numPr>
        <w:tabs>
          <w:tab w:val="left" w:pos="0"/>
        </w:tabs>
        <w:spacing w:after="0"/>
        <w:ind w:left="709" w:hanging="425"/>
      </w:pPr>
      <w:r>
        <w:t>Ministra właściwego do spraw rozwoju regionalnego wykonującego zadania państwa członkowskiego – w zakresie zgodności z umową partnerstwa oraz możliwości finansowania projektów, z krajowych programów operacyjnych, jeżeli Strategia ZIT to przewiduje.</w:t>
      </w:r>
    </w:p>
    <w:p w:rsidR="00132D1C" w:rsidRPr="00116F01" w:rsidRDefault="0076069D" w:rsidP="00862D01">
      <w:pPr>
        <w:pStyle w:val="Akapitzlist"/>
        <w:numPr>
          <w:ilvl w:val="0"/>
          <w:numId w:val="24"/>
        </w:numPr>
        <w:tabs>
          <w:tab w:val="left" w:pos="284"/>
        </w:tabs>
        <w:spacing w:after="0"/>
        <w:ind w:left="284" w:hanging="284"/>
      </w:pPr>
      <w:r w:rsidRPr="00116F01">
        <w:t xml:space="preserve">Wszelkie zmiany Strategii ZIT AJ wymagają pozytywnego zaopiniowania zgodnie z przyjętymi procedurami. </w:t>
      </w:r>
    </w:p>
    <w:p w:rsidR="00132D1C" w:rsidRPr="00116F01" w:rsidRDefault="0076069D" w:rsidP="00862D01">
      <w:pPr>
        <w:pStyle w:val="Akapitzlist"/>
        <w:numPr>
          <w:ilvl w:val="0"/>
          <w:numId w:val="24"/>
        </w:numPr>
        <w:tabs>
          <w:tab w:val="left" w:pos="284"/>
        </w:tabs>
        <w:spacing w:after="0"/>
        <w:ind w:left="284" w:hanging="284"/>
      </w:pPr>
      <w:r w:rsidRPr="00116F01">
        <w:t>Przygotowana oraz aktualizowana przez ZIT AJ Strategia ZIT AJ powinna zawierać wszystkie elementy wyszczególnione w art. 30 ust. 8 ustawy.</w:t>
      </w:r>
    </w:p>
    <w:p w:rsidR="00132D1C" w:rsidRPr="00116F01" w:rsidRDefault="0076069D" w:rsidP="00862D01">
      <w:pPr>
        <w:pStyle w:val="Akapitzlist"/>
        <w:numPr>
          <w:ilvl w:val="0"/>
          <w:numId w:val="24"/>
        </w:numPr>
        <w:tabs>
          <w:tab w:val="left" w:pos="284"/>
        </w:tabs>
        <w:spacing w:after="0"/>
        <w:ind w:left="284" w:hanging="284"/>
      </w:pPr>
      <w:r w:rsidRPr="00116F01">
        <w:t>Każdorazowa zmiana obszaru realizacji ZIT AJ wymaga niezwłocznego poinformowania Instytucji Zarządzającej o zaistniałej zmianie oraz zmiany Porozumienia w formie aneksu.</w:t>
      </w:r>
    </w:p>
    <w:p w:rsidR="00132D1C" w:rsidRDefault="00132D1C">
      <w:pPr>
        <w:spacing w:after="0" w:line="276" w:lineRule="auto"/>
        <w:ind w:left="0" w:firstLine="0"/>
        <w:rPr>
          <w:rFonts w:ascii="Calibri" w:hAnsi="Calibri"/>
        </w:rPr>
      </w:pPr>
    </w:p>
    <w:p w:rsidR="00132D1C" w:rsidRDefault="0076069D">
      <w:pPr>
        <w:tabs>
          <w:tab w:val="left" w:pos="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Terminy realizacji Porozumienia</w:t>
      </w:r>
    </w:p>
    <w:p w:rsidR="00132D1C" w:rsidRDefault="0076069D">
      <w:pPr>
        <w:tabs>
          <w:tab w:val="left" w:pos="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4.</w:t>
      </w:r>
    </w:p>
    <w:p w:rsidR="00132D1C" w:rsidRDefault="0076069D">
      <w:pPr>
        <w:tabs>
          <w:tab w:val="left" w:pos="2340"/>
        </w:tabs>
        <w:spacing w:after="0" w:line="276" w:lineRule="auto"/>
        <w:ind w:left="284" w:right="57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Porozumienie zostaje zawarte na okres od dnia jego podpisania przez wszystkie strony i będzie obowiązywać do momentu, w którym wygasną wszelkie zobowiązania wynikające z jego postanowień dla Stron, z zastrzeżeniem § 23 oraz § 24</w:t>
      </w:r>
      <w:r>
        <w:rPr>
          <w:rFonts w:ascii="Calibri" w:hAnsi="Calibri" w:cs="Tahoma"/>
          <w:sz w:val="22"/>
          <w:szCs w:val="22"/>
        </w:rPr>
        <w:t>.</w:t>
      </w:r>
    </w:p>
    <w:p w:rsidR="00132D1C" w:rsidRDefault="00132D1C">
      <w:pPr>
        <w:tabs>
          <w:tab w:val="left" w:pos="2340"/>
        </w:tabs>
        <w:spacing w:after="0" w:line="276" w:lineRule="auto"/>
        <w:ind w:left="0" w:right="57" w:firstLine="0"/>
        <w:rPr>
          <w:rFonts w:ascii="Calibri" w:hAnsi="Calibri"/>
          <w:b/>
          <w:i/>
          <w:sz w:val="22"/>
          <w:szCs w:val="22"/>
        </w:rPr>
      </w:pPr>
    </w:p>
    <w:p w:rsidR="00132D1C" w:rsidRDefault="0076069D">
      <w:pPr>
        <w:tabs>
          <w:tab w:val="left" w:pos="2340"/>
        </w:tabs>
        <w:spacing w:after="0" w:line="276" w:lineRule="auto"/>
        <w:ind w:left="57" w:right="57" w:firstLine="0"/>
        <w:jc w:val="center"/>
        <w:rPr>
          <w:rFonts w:ascii="Calibri" w:hAnsi="Calibri" w:cs="Tahoma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Zadania i obowiązki ZIT AJ</w:t>
      </w:r>
    </w:p>
    <w:p w:rsidR="00132D1C" w:rsidRDefault="0076069D">
      <w:pPr>
        <w:tabs>
          <w:tab w:val="left" w:pos="234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  <w:bookmarkStart w:id="1" w:name="OLE_LINK1"/>
      <w:bookmarkEnd w:id="1"/>
      <w:r>
        <w:rPr>
          <w:rFonts w:ascii="Calibri" w:hAnsi="Calibri"/>
          <w:b/>
          <w:sz w:val="22"/>
          <w:szCs w:val="22"/>
        </w:rPr>
        <w:t>§ 5.</w:t>
      </w:r>
    </w:p>
    <w:p w:rsidR="00132D1C" w:rsidRDefault="0076069D">
      <w:pPr>
        <w:pStyle w:val="BodyText31"/>
        <w:numPr>
          <w:ilvl w:val="0"/>
          <w:numId w:val="2"/>
        </w:numPr>
        <w:overflowPunct/>
        <w:spacing w:after="0" w:line="276" w:lineRule="auto"/>
        <w:ind w:right="57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Instytucja Zarządzająca powierza ZIT AJ realizację </w:t>
      </w:r>
      <w:proofErr w:type="spellStart"/>
      <w:r>
        <w:rPr>
          <w:rFonts w:ascii="Calibri" w:hAnsi="Calibri"/>
          <w:sz w:val="22"/>
          <w:szCs w:val="22"/>
        </w:rPr>
        <w:t>Poddziałań</w:t>
      </w:r>
      <w:proofErr w:type="spellEnd"/>
      <w:r>
        <w:rPr>
          <w:rFonts w:ascii="Calibri" w:hAnsi="Calibri"/>
          <w:sz w:val="22"/>
          <w:szCs w:val="22"/>
        </w:rPr>
        <w:t xml:space="preserve"> wskazanych w § 1 ust. </w:t>
      </w:r>
      <w:r>
        <w:rPr>
          <w:rFonts w:ascii="Calibri" w:hAnsi="Calibri"/>
          <w:sz w:val="22"/>
          <w:szCs w:val="22"/>
        </w:rPr>
        <w:br/>
        <w:t>1 Porozumienia.</w:t>
      </w:r>
    </w:p>
    <w:p w:rsidR="00132D1C" w:rsidRDefault="0076069D">
      <w:pPr>
        <w:pStyle w:val="BodyText31"/>
        <w:numPr>
          <w:ilvl w:val="0"/>
          <w:numId w:val="2"/>
        </w:numPr>
        <w:spacing w:after="0" w:line="276" w:lineRule="auto"/>
        <w:ind w:right="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ZIT AJ zapewni zasoby kadrowe i odpowiednie warunki techniczne niezbędne do prawidłowego realizowania zadań, o których mowa w ust. 3.</w:t>
      </w:r>
    </w:p>
    <w:p w:rsidR="00132D1C" w:rsidRDefault="0076069D" w:rsidP="00116F01">
      <w:pPr>
        <w:pStyle w:val="BodyText31"/>
        <w:numPr>
          <w:ilvl w:val="0"/>
          <w:numId w:val="2"/>
        </w:numPr>
        <w:overflowPunct/>
        <w:spacing w:after="0" w:line="276" w:lineRule="auto"/>
        <w:ind w:right="57"/>
        <w:textAlignment w:val="auto"/>
      </w:pPr>
      <w:r>
        <w:rPr>
          <w:rFonts w:ascii="Calibri" w:hAnsi="Calibri"/>
          <w:sz w:val="22"/>
          <w:szCs w:val="22"/>
        </w:rPr>
        <w:t xml:space="preserve">W ramach powierzonych </w:t>
      </w:r>
      <w:proofErr w:type="spellStart"/>
      <w:r>
        <w:rPr>
          <w:rFonts w:ascii="Calibri" w:hAnsi="Calibri"/>
          <w:sz w:val="22"/>
          <w:szCs w:val="22"/>
        </w:rPr>
        <w:t>Poddziałań</w:t>
      </w:r>
      <w:proofErr w:type="spellEnd"/>
      <w:r>
        <w:rPr>
          <w:rFonts w:ascii="Calibri" w:hAnsi="Calibri"/>
          <w:sz w:val="22"/>
          <w:szCs w:val="22"/>
        </w:rPr>
        <w:t xml:space="preserve"> ZIT AJ zobowiązana jest do realizacji następujących zadań:</w:t>
      </w:r>
    </w:p>
    <w:p w:rsidR="00132D1C" w:rsidRDefault="0076069D" w:rsidP="00862D01">
      <w:pPr>
        <w:pStyle w:val="Akapitzlist"/>
        <w:numPr>
          <w:ilvl w:val="0"/>
          <w:numId w:val="32"/>
        </w:numPr>
        <w:spacing w:after="0"/>
        <w:ind w:left="709" w:hanging="283"/>
      </w:pPr>
      <w:r>
        <w:t>przygotowania, aktualizacji oraz realizacji Strategii ZIT;</w:t>
      </w:r>
    </w:p>
    <w:p w:rsidR="00132D1C" w:rsidRDefault="0076069D" w:rsidP="00862D01">
      <w:pPr>
        <w:pStyle w:val="Akapitzlist"/>
        <w:numPr>
          <w:ilvl w:val="0"/>
          <w:numId w:val="32"/>
        </w:numPr>
        <w:spacing w:after="0"/>
        <w:ind w:left="709" w:hanging="283"/>
      </w:pPr>
      <w:r>
        <w:t>współpracy w opracowaniu Opisu Funkcji i Procedur Instytucji Zarządzającej w zakresie właściwym dla zadań ZIT AJ;</w:t>
      </w:r>
    </w:p>
    <w:p w:rsidR="00132D1C" w:rsidRDefault="0076069D" w:rsidP="00862D01">
      <w:pPr>
        <w:pStyle w:val="Akapitzlist"/>
        <w:numPr>
          <w:ilvl w:val="0"/>
          <w:numId w:val="32"/>
        </w:numPr>
        <w:spacing w:after="0"/>
        <w:ind w:left="709" w:hanging="283"/>
      </w:pPr>
      <w:r>
        <w:lastRenderedPageBreak/>
        <w:t xml:space="preserve">udziału w wypracowaniu propozycji kryteriów wyboru projektów przez Instytucję Zarządzającą uwzględniających zapisy Programu, co najmniej w zakresie zgodności </w:t>
      </w:r>
      <w:r>
        <w:br/>
        <w:t>ze Strategią ZIT;</w:t>
      </w:r>
    </w:p>
    <w:p w:rsidR="00132D1C" w:rsidRDefault="0076069D" w:rsidP="00862D01">
      <w:pPr>
        <w:pStyle w:val="Akapitzlist"/>
        <w:numPr>
          <w:ilvl w:val="0"/>
          <w:numId w:val="32"/>
        </w:numPr>
        <w:spacing w:after="0"/>
        <w:ind w:left="709" w:hanging="283"/>
      </w:pPr>
      <w:r>
        <w:t xml:space="preserve">współuczestniczenia w naborze i ocenie wniosków o dofinansowanie pod kątem zgodności projektów ze Strategią ZIT, współuczestniczenia w procedurze odwoławczej oraz zatwierdzenia listy projektów wybranych do </w:t>
      </w:r>
      <w:proofErr w:type="spellStart"/>
      <w:r>
        <w:t>dofinasowania</w:t>
      </w:r>
      <w:proofErr w:type="spellEnd"/>
      <w:r>
        <w:t xml:space="preserve"> a także umieszczenia na swojej stronie internetowej informacji o ogłoszonym naborze;</w:t>
      </w:r>
    </w:p>
    <w:p w:rsidR="00132D1C" w:rsidRDefault="0076069D" w:rsidP="00862D01">
      <w:pPr>
        <w:pStyle w:val="Akapitzlist"/>
        <w:numPr>
          <w:ilvl w:val="0"/>
          <w:numId w:val="32"/>
        </w:numPr>
        <w:spacing w:after="0"/>
        <w:ind w:left="709" w:hanging="283"/>
      </w:pPr>
      <w:r>
        <w:t>zamieszczenia na swojej stronie internetowej oraz na portalu, o którym mowa w art. 115 ust. 1 lit. b rozporządzenia ogólnego w terminie 7 dni od rozstrzygnięcia konkursu listy projektów wybranych do dofinansowania;</w:t>
      </w:r>
    </w:p>
    <w:p w:rsidR="00132D1C" w:rsidRDefault="0076069D" w:rsidP="00862D01">
      <w:pPr>
        <w:pStyle w:val="Akapitzlist"/>
        <w:numPr>
          <w:ilvl w:val="0"/>
          <w:numId w:val="32"/>
        </w:numPr>
        <w:spacing w:after="0"/>
        <w:ind w:left="709" w:hanging="283"/>
      </w:pPr>
      <w:r>
        <w:t>zapewnienia przechowywania wszystkich dokumentów dotyczących projektów, kontroli</w:t>
      </w:r>
      <w:r>
        <w:br/>
        <w:t xml:space="preserve"> i audytów wymaganych do zapewnienia właściwej ścieżki audytu w zakresie wynikającym</w:t>
      </w:r>
      <w:r>
        <w:br/>
        <w:t xml:space="preserve"> z Porozumienia, z zastrzeżeniem § 22 ust. 4;</w:t>
      </w:r>
    </w:p>
    <w:p w:rsidR="00132D1C" w:rsidRDefault="0076069D" w:rsidP="00862D01">
      <w:pPr>
        <w:pStyle w:val="Akapitzlist"/>
        <w:numPr>
          <w:ilvl w:val="0"/>
          <w:numId w:val="32"/>
        </w:numPr>
        <w:spacing w:after="0"/>
        <w:ind w:left="709" w:hanging="283"/>
      </w:pPr>
      <w:r>
        <w:t xml:space="preserve">podejmowania wszelkich działań zmierzających do wykrycia nieprawidłowości systemowych, o których mowa w art. 2 </w:t>
      </w:r>
      <w:proofErr w:type="spellStart"/>
      <w:r>
        <w:t>pkt</w:t>
      </w:r>
      <w:proofErr w:type="spellEnd"/>
      <w:r>
        <w:t xml:space="preserve"> 38 rozporządzenia ogólnego;</w:t>
      </w:r>
    </w:p>
    <w:p w:rsidR="00132D1C" w:rsidRDefault="0076069D" w:rsidP="00862D01">
      <w:pPr>
        <w:pStyle w:val="Akapitzlist"/>
        <w:numPr>
          <w:ilvl w:val="0"/>
          <w:numId w:val="32"/>
        </w:numPr>
        <w:spacing w:after="0"/>
        <w:ind w:left="709" w:hanging="283"/>
      </w:pPr>
      <w:r>
        <w:t>informowania właściwych instytucji  o wykrytych nieprawidłowościach systemowych;</w:t>
      </w:r>
    </w:p>
    <w:p w:rsidR="00132D1C" w:rsidRDefault="0076069D" w:rsidP="00862D01">
      <w:pPr>
        <w:pStyle w:val="Akapitzlist"/>
        <w:numPr>
          <w:ilvl w:val="0"/>
          <w:numId w:val="32"/>
        </w:numPr>
        <w:spacing w:after="0"/>
        <w:ind w:left="709" w:hanging="283"/>
      </w:pPr>
      <w:r>
        <w:t>współuczestniczenia oraz bezzwłocznego przekazywania danych niezbędnych do realizacji badań ewaluacyjnych przeprowadzanych lub zlecanych przez Instytucję Zarządzającą, Krajową Jednostkę Ewaluacyjną (w przypadku zaistnienia takiej potrzeby);</w:t>
      </w:r>
    </w:p>
    <w:p w:rsidR="00132D1C" w:rsidRDefault="0076069D" w:rsidP="00862D01">
      <w:pPr>
        <w:pStyle w:val="Akapitzlist"/>
        <w:numPr>
          <w:ilvl w:val="0"/>
          <w:numId w:val="32"/>
        </w:numPr>
        <w:tabs>
          <w:tab w:val="left" w:pos="709"/>
          <w:tab w:val="left" w:pos="851"/>
        </w:tabs>
        <w:spacing w:after="0"/>
        <w:ind w:left="709" w:hanging="283"/>
      </w:pPr>
      <w:r>
        <w:t>prowadzenia  działań informacyjnych i promocyjnych w zakresie uzgodnionym z Instytucją Zarządzającą, zgodnie z przepisami prawa wspólnotowego i krajowego, jak również zapisami dokumentów programowych, zasadami zawartymi w systemie realizacji Programu, a także wytycznymi horyzontalnymi i programowymi oraz  zaleceniami Instytucji Zarządzającej;</w:t>
      </w:r>
    </w:p>
    <w:p w:rsidR="00132D1C" w:rsidRDefault="0076069D" w:rsidP="00862D01">
      <w:pPr>
        <w:pStyle w:val="Akapitzlist"/>
        <w:numPr>
          <w:ilvl w:val="0"/>
          <w:numId w:val="32"/>
        </w:numPr>
        <w:tabs>
          <w:tab w:val="left" w:pos="851"/>
        </w:tabs>
        <w:spacing w:after="0"/>
        <w:ind w:left="709" w:hanging="283"/>
      </w:pPr>
      <w:r>
        <w:t xml:space="preserve">wprowadzenia skutecznych i proporcjonalnych środków zwalczania nadużyć finansowych, uwzględniając stwierdzone rodzaje ryzyka, a także przeciwdziałania przypadków konfliktu interesów występujących w ramach zadań dotyczących </w:t>
      </w:r>
      <w:proofErr w:type="spellStart"/>
      <w:r>
        <w:t>Poddziałań</w:t>
      </w:r>
      <w:proofErr w:type="spellEnd"/>
      <w:r>
        <w:t xml:space="preserve"> określonych w §1 ust. 1. </w:t>
      </w:r>
    </w:p>
    <w:p w:rsidR="00132D1C" w:rsidRDefault="0076069D" w:rsidP="00862D01">
      <w:pPr>
        <w:pStyle w:val="Akapitzlist"/>
        <w:numPr>
          <w:ilvl w:val="0"/>
          <w:numId w:val="25"/>
        </w:numPr>
        <w:tabs>
          <w:tab w:val="left" w:pos="426"/>
        </w:tabs>
        <w:spacing w:after="0"/>
      </w:pPr>
      <w:r>
        <w:t xml:space="preserve">ZIT AJ jest odpowiedzialna za prawidłową realizację zadań oraz za osiągnięcie założonych </w:t>
      </w:r>
      <w:r>
        <w:br/>
        <w:t>w Programie wskaźników i celów przypisanych dla danego obszaru z uwagi na udział ZIT AJ</w:t>
      </w:r>
      <w:r>
        <w:br/>
        <w:t xml:space="preserve"> w procesie oceny projektów.</w:t>
      </w:r>
    </w:p>
    <w:p w:rsidR="00132D1C" w:rsidRDefault="0076069D" w:rsidP="00862D01">
      <w:pPr>
        <w:pStyle w:val="Akapitzlist"/>
        <w:numPr>
          <w:ilvl w:val="0"/>
          <w:numId w:val="25"/>
        </w:numPr>
        <w:tabs>
          <w:tab w:val="left" w:pos="426"/>
        </w:tabs>
        <w:spacing w:after="0"/>
        <w:ind w:right="57"/>
      </w:pPr>
      <w:r>
        <w:t>ZIT AJ zobowiązuje się do przedstawiania na żądanie Instytucji Zarządzającej informacji</w:t>
      </w:r>
      <w:r>
        <w:br/>
        <w:t>i wyjaśnień związanych z realizacją powierzonych zadań, w tym określonych w § 19 w terminie wyznaczonym przez Instytucję Zarządzającą.</w:t>
      </w:r>
    </w:p>
    <w:p w:rsidR="00132D1C" w:rsidRDefault="0076069D" w:rsidP="00862D01">
      <w:pPr>
        <w:pStyle w:val="Akapitzlist"/>
        <w:numPr>
          <w:ilvl w:val="0"/>
          <w:numId w:val="25"/>
        </w:numPr>
        <w:tabs>
          <w:tab w:val="left" w:pos="426"/>
        </w:tabs>
        <w:spacing w:after="0"/>
        <w:ind w:right="57"/>
      </w:pPr>
      <w:r>
        <w:t xml:space="preserve">ZIT AJ zobowiązuje się do niezwłocznego informowania Instytucji Zarządzającej o trudnościach </w:t>
      </w:r>
      <w:r>
        <w:br/>
        <w:t>w realizacji zadań, w szczególności o wszelkich zagrożeniach przy ich wykonywaniu.</w:t>
      </w:r>
    </w:p>
    <w:p w:rsidR="00132D1C" w:rsidRDefault="0076069D" w:rsidP="00862D01">
      <w:pPr>
        <w:pStyle w:val="Akapitzlist"/>
        <w:numPr>
          <w:ilvl w:val="0"/>
          <w:numId w:val="25"/>
        </w:numPr>
        <w:spacing w:after="0"/>
        <w:ind w:right="57"/>
      </w:pPr>
      <w:r>
        <w:t>ZIT AJ jest beneficjentem Osi Priorytetowej Pomoc Techniczna i realizuje projekt w tym zakresie na podstawie zatwierdzonych przez Instytucję Zarządzającą rocznych wniosków</w:t>
      </w:r>
      <w:r>
        <w:br/>
        <w:t>o dofinansowanie.</w:t>
      </w:r>
    </w:p>
    <w:p w:rsidR="00132D1C" w:rsidRDefault="0076069D" w:rsidP="00862D01">
      <w:pPr>
        <w:pStyle w:val="Akapitzlist"/>
        <w:numPr>
          <w:ilvl w:val="0"/>
          <w:numId w:val="25"/>
        </w:numPr>
        <w:tabs>
          <w:tab w:val="left" w:pos="0"/>
        </w:tabs>
        <w:spacing w:after="0"/>
        <w:ind w:right="57"/>
      </w:pPr>
      <w:r>
        <w:t>Prawa i obowiązki stron w zakresie Działań wdrażanych przez DWUP/DIP wynikające</w:t>
      </w:r>
      <w:r>
        <w:br/>
        <w:t xml:space="preserve"> z odpowiedniego stosowania przez strony postanowień Porozumienia, zostaną uregulowane</w:t>
      </w:r>
      <w:r>
        <w:br/>
        <w:t xml:space="preserve"> w drodze odrębnego Porozumienia zawartego pomiędzy ZIT AJ  a DWUP/DIP.</w:t>
      </w:r>
    </w:p>
    <w:p w:rsidR="00132D1C" w:rsidRDefault="00132D1C">
      <w:pPr>
        <w:pStyle w:val="Akapitzlist"/>
        <w:tabs>
          <w:tab w:val="left" w:pos="0"/>
        </w:tabs>
        <w:spacing w:after="0"/>
        <w:ind w:left="357" w:right="57"/>
      </w:pPr>
    </w:p>
    <w:p w:rsidR="00132D1C" w:rsidRDefault="0076069D">
      <w:pPr>
        <w:tabs>
          <w:tab w:val="left" w:pos="4111"/>
        </w:tabs>
        <w:spacing w:after="0" w:line="276" w:lineRule="auto"/>
        <w:ind w:left="1843" w:right="57" w:firstLine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Finansowanie Osi Priorytetowej/Działania/</w:t>
      </w:r>
      <w:proofErr w:type="spellStart"/>
      <w:r>
        <w:rPr>
          <w:rFonts w:ascii="Calibri" w:hAnsi="Calibri"/>
          <w:b/>
          <w:sz w:val="22"/>
          <w:szCs w:val="22"/>
        </w:rPr>
        <w:t>Poddziałania</w:t>
      </w:r>
      <w:proofErr w:type="spellEnd"/>
    </w:p>
    <w:p w:rsidR="00132D1C" w:rsidRDefault="0076069D">
      <w:pPr>
        <w:spacing w:after="0" w:line="276" w:lineRule="auto"/>
        <w:ind w:left="0" w:firstLine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6.</w:t>
      </w:r>
    </w:p>
    <w:p w:rsidR="00132D1C" w:rsidRDefault="0076069D">
      <w:pPr>
        <w:pStyle w:val="Tekstpodstawowy2"/>
        <w:tabs>
          <w:tab w:val="left" w:pos="0"/>
        </w:tabs>
        <w:spacing w:after="0" w:line="276" w:lineRule="auto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Kwota środków wspólnotowych na finansowanie projektów z EFRR wynosi:</w:t>
      </w:r>
    </w:p>
    <w:p w:rsidR="00132D1C" w:rsidRDefault="00132D1C">
      <w:pPr>
        <w:pStyle w:val="Tekstpodstawowy2"/>
        <w:tabs>
          <w:tab w:val="left" w:pos="0"/>
        </w:tabs>
        <w:spacing w:after="0" w:line="276" w:lineRule="auto"/>
        <w:ind w:left="0" w:firstLine="0"/>
        <w:rPr>
          <w:rFonts w:ascii="Calibri" w:hAnsi="Calibri"/>
          <w:sz w:val="22"/>
          <w:szCs w:val="22"/>
        </w:rPr>
      </w:pPr>
    </w:p>
    <w:p w:rsidR="00132D1C" w:rsidRDefault="0076069D" w:rsidP="00862D01">
      <w:pPr>
        <w:pStyle w:val="Tekstpodstawowy2"/>
        <w:numPr>
          <w:ilvl w:val="0"/>
          <w:numId w:val="43"/>
        </w:numPr>
        <w:spacing w:after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dla </w:t>
      </w:r>
      <w:r>
        <w:rPr>
          <w:rFonts w:ascii="Calibri" w:hAnsi="Calibri"/>
          <w:b/>
          <w:sz w:val="22"/>
          <w:szCs w:val="22"/>
        </w:rPr>
        <w:t>Osi Priorytetowej 1. Przedsiębiorstwa i innowacje</w:t>
      </w:r>
    </w:p>
    <w:p w:rsidR="00132D1C" w:rsidRDefault="0076069D" w:rsidP="00862D01">
      <w:pPr>
        <w:pStyle w:val="Tekstpodstawowy2"/>
        <w:numPr>
          <w:ilvl w:val="0"/>
          <w:numId w:val="45"/>
        </w:numPr>
        <w:tabs>
          <w:tab w:val="left" w:pos="993"/>
        </w:tabs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dla Działania 1.3 </w:t>
      </w:r>
      <w:r>
        <w:rPr>
          <w:rFonts w:ascii="Calibri" w:hAnsi="Calibri"/>
          <w:i/>
          <w:sz w:val="22"/>
          <w:szCs w:val="22"/>
        </w:rPr>
        <w:t>Rozwój przedsiębiorczości</w:t>
      </w:r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Poddziałania</w:t>
      </w:r>
      <w:proofErr w:type="spellEnd"/>
      <w:r>
        <w:rPr>
          <w:rFonts w:ascii="Calibri" w:hAnsi="Calibri"/>
          <w:sz w:val="22"/>
          <w:szCs w:val="22"/>
        </w:rPr>
        <w:t xml:space="preserve"> 1.3.3 </w:t>
      </w:r>
      <w:r>
        <w:rPr>
          <w:rFonts w:ascii="Calibri" w:hAnsi="Calibri"/>
          <w:i/>
          <w:sz w:val="22"/>
          <w:szCs w:val="22"/>
        </w:rPr>
        <w:t>Rozwój przedsiębiorczości – ZIT AJ</w:t>
      </w:r>
      <w:r>
        <w:rPr>
          <w:rFonts w:ascii="Calibri" w:hAnsi="Calibri"/>
          <w:sz w:val="22"/>
          <w:szCs w:val="22"/>
        </w:rPr>
        <w:t xml:space="preserve"> 7 500 000 EUR (tym kwota 450 000 EUR rezerwy wykonania);</w:t>
      </w:r>
    </w:p>
    <w:p w:rsidR="00132D1C" w:rsidRDefault="00132D1C">
      <w:pPr>
        <w:pStyle w:val="Tekstpodstawowy2"/>
        <w:spacing w:after="0" w:line="276" w:lineRule="auto"/>
        <w:ind w:left="720" w:firstLine="0"/>
        <w:rPr>
          <w:rFonts w:ascii="Calibri" w:hAnsi="Calibri"/>
          <w:sz w:val="22"/>
          <w:szCs w:val="22"/>
        </w:rPr>
      </w:pPr>
    </w:p>
    <w:p w:rsidR="00132D1C" w:rsidRDefault="0076069D" w:rsidP="00862D01">
      <w:pPr>
        <w:pStyle w:val="Tekstpodstawowy2"/>
        <w:numPr>
          <w:ilvl w:val="0"/>
          <w:numId w:val="43"/>
        </w:numPr>
        <w:spacing w:after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dla </w:t>
      </w:r>
      <w:r>
        <w:rPr>
          <w:rFonts w:ascii="Calibri" w:hAnsi="Calibri"/>
          <w:b/>
          <w:sz w:val="22"/>
          <w:szCs w:val="22"/>
        </w:rPr>
        <w:t xml:space="preserve">Osi Priorytetowej 2. Technologie informacyjno-komunikacyjne </w:t>
      </w:r>
      <w:r>
        <w:rPr>
          <w:rFonts w:ascii="Calibri" w:hAnsi="Calibri"/>
          <w:sz w:val="22"/>
          <w:szCs w:val="22"/>
        </w:rPr>
        <w:t xml:space="preserve"> </w:t>
      </w:r>
    </w:p>
    <w:p w:rsidR="00132D1C" w:rsidRDefault="0076069D">
      <w:pPr>
        <w:pStyle w:val="Tekstpodstawowy2"/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dla Działania 2.1 </w:t>
      </w:r>
      <w:r>
        <w:rPr>
          <w:rFonts w:ascii="Calibri" w:hAnsi="Calibri"/>
          <w:i/>
          <w:sz w:val="22"/>
          <w:szCs w:val="22"/>
        </w:rPr>
        <w:t>E-usługi publiczne</w:t>
      </w:r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Poddziałania</w:t>
      </w:r>
      <w:proofErr w:type="spellEnd"/>
      <w:r>
        <w:rPr>
          <w:rFonts w:ascii="Calibri" w:hAnsi="Calibri"/>
          <w:sz w:val="22"/>
          <w:szCs w:val="22"/>
        </w:rPr>
        <w:t xml:space="preserve"> 2.1.3 </w:t>
      </w:r>
      <w:r>
        <w:rPr>
          <w:rFonts w:ascii="Calibri" w:hAnsi="Calibri"/>
          <w:i/>
          <w:sz w:val="22"/>
          <w:szCs w:val="22"/>
        </w:rPr>
        <w:t>E-usługi publiczne – ZIT AJ</w:t>
      </w:r>
      <w:r>
        <w:rPr>
          <w:rFonts w:ascii="Calibri" w:hAnsi="Calibri"/>
          <w:sz w:val="22"/>
          <w:szCs w:val="22"/>
        </w:rPr>
        <w:t xml:space="preserve">  4 000 000 EUR (tym kwota 240 000 EUR rezerwy wykonania);</w:t>
      </w:r>
    </w:p>
    <w:p w:rsidR="00132D1C" w:rsidRDefault="00132D1C">
      <w:pPr>
        <w:pStyle w:val="Tekstpodstawowy2"/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</w:p>
    <w:p w:rsidR="00132D1C" w:rsidRDefault="0076069D" w:rsidP="00862D01">
      <w:pPr>
        <w:pStyle w:val="Tekstpodstawowy2"/>
        <w:numPr>
          <w:ilvl w:val="0"/>
          <w:numId w:val="43"/>
        </w:numPr>
        <w:spacing w:after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dla </w:t>
      </w:r>
      <w:r>
        <w:rPr>
          <w:rFonts w:ascii="Calibri" w:hAnsi="Calibri"/>
          <w:b/>
          <w:sz w:val="22"/>
          <w:szCs w:val="22"/>
        </w:rPr>
        <w:t>Osi Priorytetowej 3. Gospodarka niskoemisyjna</w:t>
      </w:r>
    </w:p>
    <w:p w:rsidR="00132D1C" w:rsidRDefault="0076069D">
      <w:pPr>
        <w:pStyle w:val="Tekstpodstawowy2"/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dla Działania 3.3 </w:t>
      </w:r>
      <w:r>
        <w:rPr>
          <w:rFonts w:ascii="Calibri" w:hAnsi="Calibri"/>
          <w:i/>
          <w:sz w:val="22"/>
          <w:szCs w:val="22"/>
        </w:rPr>
        <w:t>Efektywność energetyczna w budynkach użyteczności publicznej i sektorze mieszkaniowym</w:t>
      </w:r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Poddziałania</w:t>
      </w:r>
      <w:proofErr w:type="spellEnd"/>
      <w:r>
        <w:rPr>
          <w:rFonts w:ascii="Calibri" w:hAnsi="Calibri"/>
          <w:sz w:val="22"/>
          <w:szCs w:val="22"/>
        </w:rPr>
        <w:t xml:space="preserve"> 3.3.3 </w:t>
      </w:r>
      <w:r>
        <w:rPr>
          <w:rFonts w:ascii="Calibri" w:hAnsi="Calibri"/>
          <w:i/>
          <w:sz w:val="22"/>
          <w:szCs w:val="22"/>
        </w:rPr>
        <w:t>Efektywność energetyczna w budynkach użyteczności publicznej i sektorze mieszkaniowym – ZIT AJ</w:t>
      </w:r>
      <w:r>
        <w:rPr>
          <w:rFonts w:ascii="Calibri" w:hAnsi="Calibri"/>
          <w:sz w:val="22"/>
          <w:szCs w:val="22"/>
        </w:rPr>
        <w:t xml:space="preserve"> 14 500 000 EUR (tym kwota 870 000 EUR rezerwy wykonania);</w:t>
      </w:r>
    </w:p>
    <w:p w:rsidR="00132D1C" w:rsidRDefault="0076069D">
      <w:pPr>
        <w:pStyle w:val="Tekstpodstawowy2"/>
        <w:tabs>
          <w:tab w:val="left" w:pos="851"/>
        </w:tabs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b) dla Działania 3.4 </w:t>
      </w:r>
      <w:r>
        <w:rPr>
          <w:rFonts w:ascii="Calibri" w:hAnsi="Calibri"/>
          <w:i/>
          <w:sz w:val="22"/>
          <w:szCs w:val="22"/>
        </w:rPr>
        <w:t>Wdrażanie strategii niskoemisyjnych</w:t>
      </w:r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Poddziałania</w:t>
      </w:r>
      <w:proofErr w:type="spellEnd"/>
      <w:r>
        <w:rPr>
          <w:rFonts w:ascii="Calibri" w:hAnsi="Calibri"/>
          <w:sz w:val="22"/>
          <w:szCs w:val="22"/>
        </w:rPr>
        <w:t xml:space="preserve"> 3.4.3 </w:t>
      </w:r>
      <w:r>
        <w:rPr>
          <w:rFonts w:ascii="Calibri" w:hAnsi="Calibri"/>
          <w:i/>
          <w:sz w:val="22"/>
          <w:szCs w:val="22"/>
        </w:rPr>
        <w:t>Wdrażanie strategii niskoemisyjnych – ZIT AJ</w:t>
      </w:r>
      <w:r>
        <w:rPr>
          <w:rFonts w:ascii="Calibri" w:hAnsi="Calibri"/>
          <w:sz w:val="22"/>
          <w:szCs w:val="22"/>
        </w:rPr>
        <w:t xml:space="preserve"> 14 000 000 EUR (tym kwota 840 000 EUR rezerwy wykonania);</w:t>
      </w:r>
    </w:p>
    <w:p w:rsidR="00132D1C" w:rsidRDefault="00132D1C">
      <w:pPr>
        <w:pStyle w:val="Tekstpodstawowy2"/>
        <w:tabs>
          <w:tab w:val="left" w:pos="851"/>
        </w:tabs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</w:p>
    <w:p w:rsidR="00132D1C" w:rsidRDefault="0076069D" w:rsidP="00862D01">
      <w:pPr>
        <w:pStyle w:val="Tekstpodstawowy2"/>
        <w:numPr>
          <w:ilvl w:val="0"/>
          <w:numId w:val="43"/>
        </w:numPr>
        <w:spacing w:after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dla </w:t>
      </w:r>
      <w:r>
        <w:rPr>
          <w:rFonts w:ascii="Calibri" w:hAnsi="Calibri"/>
          <w:b/>
          <w:sz w:val="22"/>
          <w:szCs w:val="22"/>
        </w:rPr>
        <w:t>Osi Priorytetowej 4. Środowisko i zasoby</w:t>
      </w:r>
    </w:p>
    <w:p w:rsidR="00132D1C" w:rsidRDefault="0076069D">
      <w:pPr>
        <w:pStyle w:val="Tekstpodstawowy2"/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dla Działania 4.2 </w:t>
      </w:r>
      <w:r>
        <w:rPr>
          <w:rFonts w:ascii="Calibri" w:hAnsi="Calibri"/>
          <w:i/>
          <w:sz w:val="22"/>
          <w:szCs w:val="22"/>
        </w:rPr>
        <w:t>Gospodarka wodno-ściekowa</w:t>
      </w:r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Poddziałania</w:t>
      </w:r>
      <w:proofErr w:type="spellEnd"/>
      <w:r>
        <w:rPr>
          <w:rFonts w:ascii="Calibri" w:hAnsi="Calibri"/>
          <w:sz w:val="22"/>
          <w:szCs w:val="22"/>
        </w:rPr>
        <w:t xml:space="preserve"> 4.2.3 </w:t>
      </w:r>
      <w:r>
        <w:rPr>
          <w:rFonts w:ascii="Calibri" w:hAnsi="Calibri"/>
          <w:i/>
          <w:sz w:val="22"/>
          <w:szCs w:val="22"/>
        </w:rPr>
        <w:t xml:space="preserve">Gospodarka wodno-ściekowa – ZIT AJ </w:t>
      </w:r>
      <w:r>
        <w:rPr>
          <w:rFonts w:ascii="Calibri" w:hAnsi="Calibri"/>
          <w:sz w:val="22"/>
          <w:szCs w:val="22"/>
        </w:rPr>
        <w:t xml:space="preserve"> 8 000 000 EUR (tym kwota 480 000 EUR rezerwy wykonania);</w:t>
      </w:r>
    </w:p>
    <w:p w:rsidR="00132D1C" w:rsidRDefault="0076069D">
      <w:pPr>
        <w:pStyle w:val="Tekstpodstawowy2"/>
        <w:tabs>
          <w:tab w:val="left" w:pos="851"/>
        </w:tabs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b) dla Działania 4.3  </w:t>
      </w:r>
      <w:r>
        <w:rPr>
          <w:rFonts w:ascii="Calibri" w:hAnsi="Calibri"/>
          <w:i/>
          <w:sz w:val="22"/>
          <w:szCs w:val="22"/>
        </w:rPr>
        <w:t>Dziedzictwo kulturowe</w:t>
      </w:r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Poddziałania</w:t>
      </w:r>
      <w:proofErr w:type="spellEnd"/>
      <w:r>
        <w:rPr>
          <w:rFonts w:ascii="Calibri" w:hAnsi="Calibri"/>
          <w:sz w:val="22"/>
          <w:szCs w:val="22"/>
        </w:rPr>
        <w:t xml:space="preserve"> 4.3.3  </w:t>
      </w:r>
      <w:r>
        <w:rPr>
          <w:rFonts w:ascii="Calibri" w:hAnsi="Calibri"/>
          <w:i/>
          <w:sz w:val="22"/>
          <w:szCs w:val="22"/>
        </w:rPr>
        <w:t xml:space="preserve">Dziedzictwo kulturowe – ZIT AJ </w:t>
      </w:r>
      <w:r>
        <w:rPr>
          <w:rFonts w:ascii="Calibri" w:hAnsi="Calibri"/>
          <w:sz w:val="22"/>
          <w:szCs w:val="22"/>
        </w:rPr>
        <w:t xml:space="preserve"> 4 000 </w:t>
      </w:r>
      <w:proofErr w:type="spellStart"/>
      <w:r>
        <w:rPr>
          <w:rFonts w:ascii="Calibri" w:hAnsi="Calibri"/>
          <w:sz w:val="22"/>
          <w:szCs w:val="22"/>
        </w:rPr>
        <w:t>000</w:t>
      </w:r>
      <w:proofErr w:type="spellEnd"/>
      <w:r>
        <w:rPr>
          <w:rFonts w:ascii="Calibri" w:hAnsi="Calibri"/>
          <w:sz w:val="22"/>
          <w:szCs w:val="22"/>
        </w:rPr>
        <w:t xml:space="preserve"> EUR (tym kwota 240 000 EUR rezerwy wykonania);</w:t>
      </w:r>
    </w:p>
    <w:p w:rsidR="00132D1C" w:rsidRDefault="0076069D" w:rsidP="00862D01">
      <w:pPr>
        <w:pStyle w:val="Tekstpodstawowy2"/>
        <w:numPr>
          <w:ilvl w:val="0"/>
          <w:numId w:val="44"/>
        </w:numPr>
        <w:tabs>
          <w:tab w:val="left" w:pos="993"/>
        </w:tabs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dla Działania 4.4  </w:t>
      </w:r>
      <w:r>
        <w:rPr>
          <w:rFonts w:ascii="Calibri" w:hAnsi="Calibri"/>
          <w:i/>
          <w:sz w:val="22"/>
          <w:szCs w:val="22"/>
        </w:rPr>
        <w:t>Ochrona i udostępnianie zasobów przyrodniczych</w:t>
      </w:r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Poddziałania</w:t>
      </w:r>
      <w:proofErr w:type="spellEnd"/>
      <w:r>
        <w:rPr>
          <w:rFonts w:ascii="Calibri" w:hAnsi="Calibri"/>
          <w:sz w:val="22"/>
          <w:szCs w:val="22"/>
        </w:rPr>
        <w:t xml:space="preserve"> 4.4.3 </w:t>
      </w:r>
      <w:r>
        <w:rPr>
          <w:rFonts w:ascii="Calibri" w:hAnsi="Calibri"/>
          <w:i/>
          <w:sz w:val="22"/>
          <w:szCs w:val="22"/>
        </w:rPr>
        <w:t>Ochrona i udostępnianie zasobów przyrodniczych – ZIT AJ</w:t>
      </w:r>
      <w:r>
        <w:rPr>
          <w:rFonts w:ascii="Calibri" w:hAnsi="Calibri"/>
          <w:sz w:val="22"/>
          <w:szCs w:val="22"/>
        </w:rPr>
        <w:t xml:space="preserve"> 3 500 000 EUR (tym kwota 210 000 EUR rezerwy wykonania);</w:t>
      </w:r>
    </w:p>
    <w:p w:rsidR="00132D1C" w:rsidRDefault="00132D1C">
      <w:pPr>
        <w:pStyle w:val="Tekstpodstawowy2"/>
        <w:tabs>
          <w:tab w:val="left" w:pos="851"/>
        </w:tabs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</w:p>
    <w:p w:rsidR="00132D1C" w:rsidRDefault="0076069D" w:rsidP="00862D01">
      <w:pPr>
        <w:pStyle w:val="Tekstpodstawowy2"/>
        <w:numPr>
          <w:ilvl w:val="0"/>
          <w:numId w:val="43"/>
        </w:numPr>
        <w:spacing w:after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dla </w:t>
      </w:r>
      <w:r>
        <w:rPr>
          <w:rFonts w:ascii="Calibri" w:hAnsi="Calibri"/>
          <w:b/>
          <w:sz w:val="22"/>
          <w:szCs w:val="22"/>
        </w:rPr>
        <w:t>Osi Priorytetowej 5. Transport</w:t>
      </w:r>
    </w:p>
    <w:p w:rsidR="00132D1C" w:rsidRDefault="0076069D">
      <w:pPr>
        <w:pStyle w:val="Tekstpodstawowy2"/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dla Działania 5.1. </w:t>
      </w:r>
      <w:r>
        <w:rPr>
          <w:rFonts w:ascii="Calibri" w:hAnsi="Calibri"/>
          <w:i/>
          <w:sz w:val="22"/>
          <w:szCs w:val="22"/>
        </w:rPr>
        <w:t>Drogowa dostępność transportowa,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Poddziałania</w:t>
      </w:r>
      <w:proofErr w:type="spellEnd"/>
      <w:r>
        <w:rPr>
          <w:rFonts w:ascii="Calibri" w:hAnsi="Calibri"/>
          <w:sz w:val="22"/>
          <w:szCs w:val="22"/>
        </w:rPr>
        <w:t xml:space="preserve"> 5.1.3 </w:t>
      </w:r>
      <w:r>
        <w:rPr>
          <w:rFonts w:ascii="Calibri" w:hAnsi="Calibri"/>
          <w:i/>
          <w:sz w:val="22"/>
          <w:szCs w:val="22"/>
        </w:rPr>
        <w:t>Drogowa dostępność transportowa – ZIT AJ</w:t>
      </w:r>
      <w:r>
        <w:rPr>
          <w:rFonts w:ascii="Calibri" w:hAnsi="Calibri"/>
          <w:sz w:val="22"/>
          <w:szCs w:val="22"/>
        </w:rPr>
        <w:t xml:space="preserve"> 10 000 000 EUR (tym kwota  600 000 EUR rezerwy wykonania).</w:t>
      </w:r>
      <w:r>
        <w:t xml:space="preserve"> </w:t>
      </w:r>
      <w:r>
        <w:rPr>
          <w:rFonts w:ascii="Calibri" w:hAnsi="Calibri"/>
          <w:sz w:val="22"/>
          <w:szCs w:val="22"/>
        </w:rPr>
        <w:t xml:space="preserve">W ramach </w:t>
      </w:r>
      <w:proofErr w:type="spellStart"/>
      <w:r>
        <w:rPr>
          <w:rFonts w:ascii="Calibri" w:hAnsi="Calibri"/>
          <w:sz w:val="22"/>
          <w:szCs w:val="22"/>
        </w:rPr>
        <w:t>Poddziałania</w:t>
      </w:r>
      <w:proofErr w:type="spellEnd"/>
      <w:r>
        <w:rPr>
          <w:rFonts w:ascii="Calibri" w:hAnsi="Calibri"/>
          <w:sz w:val="22"/>
          <w:szCs w:val="22"/>
        </w:rPr>
        <w:t xml:space="preserve"> maksymalnie 15% alokacji może zostać przeznaczona na inwestycje w drogi lokalne (jako element uzupełniający);</w:t>
      </w:r>
    </w:p>
    <w:p w:rsidR="00132D1C" w:rsidRDefault="0076069D">
      <w:pPr>
        <w:pStyle w:val="Tekstpodstawowy2"/>
        <w:tabs>
          <w:tab w:val="left" w:pos="851"/>
        </w:tabs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b) dla Działania 5.2 </w:t>
      </w:r>
      <w:r>
        <w:rPr>
          <w:rFonts w:ascii="Calibri" w:hAnsi="Calibri"/>
          <w:i/>
          <w:sz w:val="22"/>
          <w:szCs w:val="22"/>
        </w:rPr>
        <w:t>System transportu kolejowego</w:t>
      </w:r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Poddziałania</w:t>
      </w:r>
      <w:proofErr w:type="spellEnd"/>
      <w:r>
        <w:rPr>
          <w:rFonts w:ascii="Calibri" w:hAnsi="Calibri"/>
          <w:sz w:val="22"/>
          <w:szCs w:val="22"/>
        </w:rPr>
        <w:t xml:space="preserve"> 5.2.3 </w:t>
      </w:r>
      <w:r>
        <w:rPr>
          <w:rFonts w:ascii="Calibri" w:hAnsi="Calibri"/>
          <w:i/>
          <w:sz w:val="22"/>
          <w:szCs w:val="22"/>
        </w:rPr>
        <w:t>System transportu kolejowego – ZIT AJ</w:t>
      </w:r>
      <w:r>
        <w:rPr>
          <w:rFonts w:ascii="Calibri" w:hAnsi="Calibri"/>
          <w:sz w:val="22"/>
          <w:szCs w:val="22"/>
        </w:rPr>
        <w:t xml:space="preserve"> 3 000 000 EUR (tym kwota 180 000 EUR rezerwy wykonania);</w:t>
      </w:r>
    </w:p>
    <w:p w:rsidR="00132D1C" w:rsidRDefault="00132D1C">
      <w:pPr>
        <w:pStyle w:val="Tekstpodstawowy2"/>
        <w:tabs>
          <w:tab w:val="left" w:pos="851"/>
        </w:tabs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</w:p>
    <w:p w:rsidR="00132D1C" w:rsidRDefault="0076069D" w:rsidP="00862D01">
      <w:pPr>
        <w:pStyle w:val="Tekstpodstawowy2"/>
        <w:numPr>
          <w:ilvl w:val="0"/>
          <w:numId w:val="43"/>
        </w:numPr>
        <w:spacing w:after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dla </w:t>
      </w:r>
      <w:r>
        <w:rPr>
          <w:rFonts w:ascii="Calibri" w:hAnsi="Calibri"/>
          <w:b/>
          <w:sz w:val="22"/>
          <w:szCs w:val="22"/>
        </w:rPr>
        <w:t>Osi Priorytetowej 6. Infrastruktura spójności społecznej</w:t>
      </w:r>
    </w:p>
    <w:p w:rsidR="00132D1C" w:rsidRDefault="0076069D">
      <w:pPr>
        <w:pStyle w:val="Tekstpodstawowy2"/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dla Działania 6.1 </w:t>
      </w:r>
      <w:r>
        <w:rPr>
          <w:rFonts w:ascii="Calibri" w:hAnsi="Calibri"/>
          <w:i/>
          <w:sz w:val="22"/>
          <w:szCs w:val="22"/>
        </w:rPr>
        <w:t>Inwestycje w infrastrukturę społeczną</w:t>
      </w:r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Poddziałania</w:t>
      </w:r>
      <w:proofErr w:type="spellEnd"/>
      <w:r>
        <w:rPr>
          <w:rFonts w:ascii="Calibri" w:hAnsi="Calibri"/>
          <w:sz w:val="22"/>
          <w:szCs w:val="22"/>
        </w:rPr>
        <w:t xml:space="preserve"> 6.1.3 </w:t>
      </w:r>
      <w:r>
        <w:rPr>
          <w:rFonts w:ascii="Calibri" w:hAnsi="Calibri"/>
          <w:i/>
          <w:sz w:val="22"/>
          <w:szCs w:val="22"/>
        </w:rPr>
        <w:t xml:space="preserve">Inwestycje </w:t>
      </w:r>
      <w:r>
        <w:rPr>
          <w:rFonts w:ascii="Calibri" w:hAnsi="Calibri"/>
          <w:i/>
          <w:sz w:val="22"/>
          <w:szCs w:val="22"/>
        </w:rPr>
        <w:br/>
        <w:t xml:space="preserve">w infrastrukturę społeczną – ZIT AJ </w:t>
      </w:r>
      <w:r>
        <w:rPr>
          <w:rFonts w:ascii="Calibri" w:hAnsi="Calibri"/>
          <w:sz w:val="22"/>
          <w:szCs w:val="22"/>
        </w:rPr>
        <w:t>2 500 00 EUR (tym kwota 150 000 EUR rezerwy wykonania);</w:t>
      </w:r>
    </w:p>
    <w:p w:rsidR="00132D1C" w:rsidRDefault="0076069D">
      <w:pPr>
        <w:pStyle w:val="Tekstpodstawowy2"/>
        <w:tabs>
          <w:tab w:val="left" w:pos="851"/>
        </w:tabs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b) dla Działania 6.3 </w:t>
      </w:r>
      <w:r>
        <w:rPr>
          <w:rFonts w:ascii="Calibri" w:hAnsi="Calibri"/>
          <w:i/>
          <w:sz w:val="22"/>
          <w:szCs w:val="22"/>
        </w:rPr>
        <w:t>Rewitalizacja zdegradowanych obszarów</w:t>
      </w:r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Poddziałania</w:t>
      </w:r>
      <w:proofErr w:type="spellEnd"/>
      <w:r>
        <w:rPr>
          <w:rFonts w:ascii="Calibri" w:hAnsi="Calibri"/>
          <w:sz w:val="22"/>
          <w:szCs w:val="22"/>
        </w:rPr>
        <w:t xml:space="preserve"> 6.3.3 </w:t>
      </w:r>
      <w:r>
        <w:rPr>
          <w:rFonts w:ascii="Calibri" w:hAnsi="Calibri"/>
          <w:i/>
          <w:sz w:val="22"/>
          <w:szCs w:val="22"/>
        </w:rPr>
        <w:t xml:space="preserve">Rewitalizacja zdegradowanych obszarów – ZIT AJ </w:t>
      </w:r>
      <w:r>
        <w:rPr>
          <w:rFonts w:ascii="Calibri" w:hAnsi="Calibri"/>
          <w:sz w:val="22"/>
          <w:szCs w:val="22"/>
        </w:rPr>
        <w:t>10 000 000 EUR (tym kwota 600 000 EUR rezerwy wykonania);</w:t>
      </w:r>
    </w:p>
    <w:p w:rsidR="00132D1C" w:rsidRDefault="00132D1C">
      <w:pPr>
        <w:pStyle w:val="Tekstpodstawowy2"/>
        <w:tabs>
          <w:tab w:val="left" w:pos="851"/>
        </w:tabs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</w:p>
    <w:p w:rsidR="00132D1C" w:rsidRDefault="00132D1C">
      <w:pPr>
        <w:pStyle w:val="Tekstpodstawowy2"/>
        <w:tabs>
          <w:tab w:val="left" w:pos="851"/>
        </w:tabs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</w:p>
    <w:p w:rsidR="00132D1C" w:rsidRDefault="00132D1C">
      <w:pPr>
        <w:pStyle w:val="Tekstpodstawowy2"/>
        <w:tabs>
          <w:tab w:val="left" w:pos="851"/>
        </w:tabs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</w:p>
    <w:p w:rsidR="00132D1C" w:rsidRDefault="00132D1C">
      <w:pPr>
        <w:pStyle w:val="Tekstpodstawowy2"/>
        <w:tabs>
          <w:tab w:val="left" w:pos="851"/>
        </w:tabs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</w:p>
    <w:p w:rsidR="00132D1C" w:rsidRDefault="0076069D" w:rsidP="00862D01">
      <w:pPr>
        <w:pStyle w:val="Tekstpodstawowy2"/>
        <w:numPr>
          <w:ilvl w:val="0"/>
          <w:numId w:val="43"/>
        </w:numPr>
        <w:spacing w:after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dla </w:t>
      </w:r>
      <w:r>
        <w:rPr>
          <w:rFonts w:ascii="Calibri" w:hAnsi="Calibri"/>
          <w:b/>
          <w:sz w:val="22"/>
          <w:szCs w:val="22"/>
        </w:rPr>
        <w:t>Osi Priorytetowej 7. Infrastruktura edukacyjna</w:t>
      </w:r>
      <w:r>
        <w:rPr>
          <w:rFonts w:ascii="Calibri" w:hAnsi="Calibri"/>
          <w:sz w:val="22"/>
          <w:szCs w:val="22"/>
        </w:rPr>
        <w:t xml:space="preserve">  </w:t>
      </w:r>
    </w:p>
    <w:p w:rsidR="00132D1C" w:rsidRDefault="0076069D">
      <w:pPr>
        <w:pStyle w:val="Tekstpodstawowy2"/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dla Działania 7.1. </w:t>
      </w:r>
      <w:r>
        <w:rPr>
          <w:rFonts w:ascii="Calibri" w:hAnsi="Calibri"/>
          <w:i/>
          <w:sz w:val="22"/>
          <w:szCs w:val="22"/>
        </w:rPr>
        <w:t>Inwestycje w edukację przedszkolną, podstawową i gimnazjalną,</w:t>
      </w:r>
      <w:r>
        <w:rPr>
          <w:rFonts w:ascii="Calibri" w:hAnsi="Calibri"/>
          <w:sz w:val="22"/>
          <w:szCs w:val="22"/>
        </w:rPr>
        <w:t xml:space="preserve">  </w:t>
      </w:r>
      <w:proofErr w:type="spellStart"/>
      <w:r>
        <w:rPr>
          <w:rFonts w:ascii="Calibri" w:hAnsi="Calibri"/>
          <w:sz w:val="22"/>
          <w:szCs w:val="22"/>
        </w:rPr>
        <w:t>Poddziałania</w:t>
      </w:r>
      <w:proofErr w:type="spellEnd"/>
      <w:r>
        <w:rPr>
          <w:rFonts w:ascii="Calibri" w:hAnsi="Calibri"/>
          <w:sz w:val="22"/>
          <w:szCs w:val="22"/>
        </w:rPr>
        <w:t xml:space="preserve"> 7.1.3 </w:t>
      </w:r>
      <w:r>
        <w:rPr>
          <w:rFonts w:ascii="Calibri" w:hAnsi="Calibri"/>
          <w:i/>
          <w:sz w:val="22"/>
          <w:szCs w:val="22"/>
        </w:rPr>
        <w:t>Inwestycje w edukację przedszkolną, podstawową i gimnazjalną – ZIT AJ</w:t>
      </w:r>
      <w:r>
        <w:rPr>
          <w:rFonts w:ascii="Calibri" w:hAnsi="Calibri"/>
          <w:sz w:val="22"/>
          <w:szCs w:val="22"/>
        </w:rPr>
        <w:t xml:space="preserve"> 3 500 000 EUR (tym kwota 210 000 EUR rezerwy wykonania);</w:t>
      </w:r>
    </w:p>
    <w:p w:rsidR="00132D1C" w:rsidRDefault="0076069D">
      <w:pPr>
        <w:pStyle w:val="Tekstpodstawowy2"/>
        <w:tabs>
          <w:tab w:val="left" w:pos="851"/>
        </w:tabs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b) dla Działania 7.2 Inwestycje w edukację </w:t>
      </w:r>
      <w:proofErr w:type="spellStart"/>
      <w:r>
        <w:rPr>
          <w:rFonts w:ascii="Calibri" w:hAnsi="Calibri"/>
          <w:sz w:val="22"/>
          <w:szCs w:val="22"/>
        </w:rPr>
        <w:t>ponadgimnazjalną</w:t>
      </w:r>
      <w:proofErr w:type="spellEnd"/>
      <w:r>
        <w:rPr>
          <w:rFonts w:ascii="Calibri" w:hAnsi="Calibri"/>
          <w:sz w:val="22"/>
          <w:szCs w:val="22"/>
        </w:rPr>
        <w:t xml:space="preserve">, w tym zawodową, </w:t>
      </w:r>
      <w:proofErr w:type="spellStart"/>
      <w:r>
        <w:rPr>
          <w:rFonts w:ascii="Calibri" w:hAnsi="Calibri"/>
          <w:sz w:val="22"/>
          <w:szCs w:val="22"/>
        </w:rPr>
        <w:t>Poddziałania</w:t>
      </w:r>
      <w:proofErr w:type="spellEnd"/>
      <w:r>
        <w:rPr>
          <w:rFonts w:ascii="Calibri" w:hAnsi="Calibri"/>
          <w:sz w:val="22"/>
          <w:szCs w:val="22"/>
        </w:rPr>
        <w:t xml:space="preserve"> 7.2.3 </w:t>
      </w:r>
      <w:r>
        <w:rPr>
          <w:rFonts w:ascii="Calibri" w:hAnsi="Calibri"/>
          <w:i/>
          <w:sz w:val="22"/>
          <w:szCs w:val="22"/>
        </w:rPr>
        <w:t xml:space="preserve">Inwestycje w edukację </w:t>
      </w:r>
      <w:proofErr w:type="spellStart"/>
      <w:r>
        <w:rPr>
          <w:rFonts w:ascii="Calibri" w:hAnsi="Calibri"/>
          <w:i/>
          <w:sz w:val="22"/>
          <w:szCs w:val="22"/>
        </w:rPr>
        <w:t>ponadgimnazjalną</w:t>
      </w:r>
      <w:proofErr w:type="spellEnd"/>
      <w:r>
        <w:rPr>
          <w:rFonts w:ascii="Calibri" w:hAnsi="Calibri"/>
          <w:i/>
          <w:sz w:val="22"/>
          <w:szCs w:val="22"/>
        </w:rPr>
        <w:t xml:space="preserve"> w tym zawodową – ZIT AJ </w:t>
      </w:r>
      <w:r>
        <w:rPr>
          <w:rFonts w:ascii="Calibri" w:hAnsi="Calibri"/>
          <w:sz w:val="22"/>
          <w:szCs w:val="22"/>
        </w:rPr>
        <w:t>2 500 000 EUR (tym kwota 150 000 EUR rezerwy wykonania).</w:t>
      </w:r>
    </w:p>
    <w:p w:rsidR="00132D1C" w:rsidRDefault="00132D1C">
      <w:pPr>
        <w:pStyle w:val="Tekstpodstawowy2"/>
        <w:tabs>
          <w:tab w:val="left" w:pos="851"/>
        </w:tabs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</w:p>
    <w:p w:rsidR="00132D1C" w:rsidRDefault="0076069D">
      <w:pPr>
        <w:pStyle w:val="Tekstpodstawowy2"/>
        <w:tabs>
          <w:tab w:val="left" w:pos="0"/>
        </w:tabs>
        <w:spacing w:after="0" w:line="276" w:lineRule="auto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Kwota środków wspólnotowych na finansowanie projektów z EFS wynosi:</w:t>
      </w:r>
    </w:p>
    <w:p w:rsidR="00132D1C" w:rsidRDefault="00132D1C">
      <w:pPr>
        <w:pStyle w:val="Tekstpodstawowy2"/>
        <w:tabs>
          <w:tab w:val="left" w:pos="0"/>
        </w:tabs>
        <w:spacing w:after="0" w:line="276" w:lineRule="auto"/>
        <w:ind w:left="0" w:firstLine="0"/>
        <w:rPr>
          <w:rFonts w:ascii="Calibri" w:hAnsi="Calibri"/>
          <w:sz w:val="22"/>
          <w:szCs w:val="22"/>
        </w:rPr>
      </w:pPr>
    </w:p>
    <w:p w:rsidR="00132D1C" w:rsidRDefault="0076069D">
      <w:pPr>
        <w:pStyle w:val="Tekstpodstawowy2"/>
        <w:spacing w:after="0" w:line="276" w:lineRule="auto"/>
        <w:ind w:hanging="7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1) dla </w:t>
      </w:r>
      <w:r>
        <w:rPr>
          <w:rFonts w:ascii="Calibri" w:hAnsi="Calibri"/>
          <w:b/>
          <w:sz w:val="22"/>
          <w:szCs w:val="22"/>
        </w:rPr>
        <w:t>Osi Priorytetowej 8. Rynek pracy</w:t>
      </w:r>
    </w:p>
    <w:p w:rsidR="00132D1C" w:rsidRDefault="0076069D">
      <w:pPr>
        <w:pStyle w:val="Tekstpodstawowy2"/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dla Działania 8.4 </w:t>
      </w:r>
      <w:r>
        <w:rPr>
          <w:rFonts w:ascii="Calibri" w:hAnsi="Calibri"/>
          <w:i/>
          <w:sz w:val="22"/>
          <w:szCs w:val="22"/>
        </w:rPr>
        <w:t>Godzenie życia zawodowego i prywatnego</w:t>
      </w:r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Poddziałania</w:t>
      </w:r>
      <w:proofErr w:type="spellEnd"/>
      <w:r>
        <w:rPr>
          <w:rFonts w:ascii="Calibri" w:hAnsi="Calibri"/>
          <w:sz w:val="22"/>
          <w:szCs w:val="22"/>
        </w:rPr>
        <w:t xml:space="preserve"> 8.4.3</w:t>
      </w:r>
      <w:r>
        <w:rPr>
          <w:rFonts w:ascii="Calibri" w:hAnsi="Calibri"/>
          <w:i/>
          <w:sz w:val="22"/>
          <w:szCs w:val="22"/>
        </w:rPr>
        <w:t xml:space="preserve"> Godzenie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życia zawodowego i prywatnego – ZIT AJ</w:t>
      </w:r>
      <w:r>
        <w:rPr>
          <w:rFonts w:ascii="Calibri" w:hAnsi="Calibri"/>
          <w:sz w:val="22"/>
          <w:szCs w:val="22"/>
        </w:rPr>
        <w:t xml:space="preserve"> 3 180 905 EUR (tym kwota 218 118 EUR rezerwy wykonania);</w:t>
      </w:r>
    </w:p>
    <w:p w:rsidR="00132D1C" w:rsidRDefault="00132D1C">
      <w:pPr>
        <w:pStyle w:val="Tekstpodstawowy2"/>
        <w:tabs>
          <w:tab w:val="left" w:pos="284"/>
        </w:tabs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</w:p>
    <w:p w:rsidR="00132D1C" w:rsidRDefault="0076069D">
      <w:pPr>
        <w:pStyle w:val="Tekstpodstawowy2"/>
        <w:spacing w:after="0" w:line="276" w:lineRule="auto"/>
        <w:ind w:hanging="7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2) dla </w:t>
      </w:r>
      <w:r>
        <w:rPr>
          <w:rFonts w:ascii="Calibri" w:hAnsi="Calibri"/>
          <w:b/>
          <w:sz w:val="22"/>
          <w:szCs w:val="22"/>
        </w:rPr>
        <w:t>Osi Priorytetowej 9. Włączenie społeczne</w:t>
      </w:r>
    </w:p>
    <w:p w:rsidR="00132D1C" w:rsidRDefault="0076069D">
      <w:pPr>
        <w:pStyle w:val="Tekstpodstawowy2"/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dla Działania 9.1   </w:t>
      </w:r>
      <w:r>
        <w:rPr>
          <w:rFonts w:ascii="Calibri" w:hAnsi="Calibri"/>
          <w:i/>
          <w:sz w:val="22"/>
          <w:szCs w:val="22"/>
        </w:rPr>
        <w:t>Aktywna integracja,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Poddziałania</w:t>
      </w:r>
      <w:proofErr w:type="spellEnd"/>
      <w:r>
        <w:rPr>
          <w:rFonts w:ascii="Calibri" w:hAnsi="Calibri"/>
          <w:sz w:val="22"/>
          <w:szCs w:val="22"/>
        </w:rPr>
        <w:t xml:space="preserve"> 9.1.3  </w:t>
      </w:r>
      <w:r>
        <w:rPr>
          <w:rFonts w:ascii="Calibri" w:hAnsi="Calibri"/>
          <w:i/>
          <w:sz w:val="22"/>
          <w:szCs w:val="22"/>
        </w:rPr>
        <w:t>Aktywna integracja – ZIT AJ</w:t>
      </w:r>
      <w:r>
        <w:rPr>
          <w:rFonts w:ascii="Calibri" w:hAnsi="Calibri"/>
          <w:sz w:val="22"/>
          <w:szCs w:val="22"/>
        </w:rPr>
        <w:t xml:space="preserve"> 6 626 884 EUR (tym kwota 454 412 EUR rezerwy wykonania);</w:t>
      </w:r>
    </w:p>
    <w:p w:rsidR="00132D1C" w:rsidRDefault="0076069D">
      <w:pPr>
        <w:pStyle w:val="Tekstpodstawowy2"/>
        <w:tabs>
          <w:tab w:val="left" w:pos="567"/>
        </w:tabs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b) dla Działania 9.2 </w:t>
      </w:r>
      <w:r>
        <w:rPr>
          <w:rFonts w:ascii="Calibri" w:hAnsi="Calibri"/>
          <w:i/>
          <w:sz w:val="22"/>
          <w:szCs w:val="22"/>
        </w:rPr>
        <w:t>Dostęp do wysokiej jakości usług społecznych</w:t>
      </w:r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Poddziałania</w:t>
      </w:r>
      <w:proofErr w:type="spellEnd"/>
      <w:r>
        <w:rPr>
          <w:rFonts w:ascii="Calibri" w:hAnsi="Calibri"/>
          <w:sz w:val="22"/>
          <w:szCs w:val="22"/>
        </w:rPr>
        <w:t xml:space="preserve"> 9.2.3 </w:t>
      </w:r>
      <w:r>
        <w:rPr>
          <w:rFonts w:ascii="Calibri" w:hAnsi="Calibri"/>
          <w:i/>
          <w:sz w:val="22"/>
          <w:szCs w:val="22"/>
        </w:rPr>
        <w:t>Dostęp do wysokiej jakości usług społecznych – ZIT AJ</w:t>
      </w:r>
      <w:r>
        <w:rPr>
          <w:rFonts w:ascii="Calibri" w:hAnsi="Calibri"/>
          <w:sz w:val="22"/>
          <w:szCs w:val="22"/>
        </w:rPr>
        <w:t xml:space="preserve"> 1 988 065 EUR (tym kwota 136 323 EUR rezerwy wykonania); </w:t>
      </w:r>
    </w:p>
    <w:p w:rsidR="00132D1C" w:rsidRDefault="00132D1C">
      <w:pPr>
        <w:pStyle w:val="Tekstpodstawowy2"/>
        <w:tabs>
          <w:tab w:val="left" w:pos="284"/>
        </w:tabs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</w:p>
    <w:p w:rsidR="00132D1C" w:rsidRDefault="0076069D">
      <w:pPr>
        <w:pStyle w:val="Tekstpodstawowy2"/>
        <w:spacing w:after="0" w:line="276" w:lineRule="auto"/>
        <w:ind w:left="64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3) dla </w:t>
      </w:r>
      <w:r>
        <w:rPr>
          <w:rFonts w:ascii="Calibri" w:hAnsi="Calibri"/>
          <w:b/>
          <w:sz w:val="22"/>
          <w:szCs w:val="22"/>
        </w:rPr>
        <w:t>Osi Priorytetowej 10. Edukacja</w:t>
      </w:r>
      <w:r>
        <w:rPr>
          <w:rFonts w:ascii="Calibri" w:hAnsi="Calibri"/>
          <w:sz w:val="22"/>
          <w:szCs w:val="22"/>
        </w:rPr>
        <w:t xml:space="preserve">  </w:t>
      </w:r>
    </w:p>
    <w:p w:rsidR="00132D1C" w:rsidRDefault="0076069D">
      <w:pPr>
        <w:pStyle w:val="Tekstpodstawowy2"/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dla Działania 10.1 </w:t>
      </w:r>
      <w:r>
        <w:rPr>
          <w:rFonts w:ascii="Calibri" w:hAnsi="Calibri"/>
          <w:i/>
          <w:sz w:val="22"/>
          <w:szCs w:val="22"/>
        </w:rPr>
        <w:t>Zapewnienie równego dostępu do wysokiej jakości edukacji przedszkolnej</w:t>
      </w:r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Poddziałania</w:t>
      </w:r>
      <w:proofErr w:type="spellEnd"/>
      <w:r>
        <w:rPr>
          <w:rFonts w:ascii="Calibri" w:hAnsi="Calibri"/>
          <w:sz w:val="22"/>
          <w:szCs w:val="22"/>
        </w:rPr>
        <w:t xml:space="preserve"> 10.1.3 </w:t>
      </w:r>
      <w:r>
        <w:rPr>
          <w:rFonts w:ascii="Calibri" w:hAnsi="Calibri"/>
          <w:i/>
          <w:sz w:val="22"/>
          <w:szCs w:val="22"/>
        </w:rPr>
        <w:t xml:space="preserve">Zapewnienie równego dostępu do wysokiej jakości edukacji przedszkolnej- ZIT AJ </w:t>
      </w:r>
      <w:r>
        <w:rPr>
          <w:rFonts w:ascii="Calibri" w:hAnsi="Calibri"/>
          <w:sz w:val="22"/>
          <w:szCs w:val="22"/>
        </w:rPr>
        <w:t xml:space="preserve"> 3 711 055 EUR (tym kwota 254 471 EUR rezerwy wykonania);</w:t>
      </w:r>
    </w:p>
    <w:p w:rsidR="00132D1C" w:rsidRDefault="0076069D">
      <w:pPr>
        <w:pStyle w:val="Tekstpodstawowy2"/>
        <w:tabs>
          <w:tab w:val="left" w:pos="567"/>
        </w:tabs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b) dla Działania 10.2. </w:t>
      </w:r>
      <w:r>
        <w:rPr>
          <w:rFonts w:ascii="Calibri" w:hAnsi="Calibri"/>
          <w:i/>
          <w:sz w:val="22"/>
          <w:szCs w:val="22"/>
        </w:rPr>
        <w:t xml:space="preserve">Zapewnienie równego dostępu do wysokiej jakości edukacji podstawowej, gimnazjalnej i </w:t>
      </w:r>
      <w:proofErr w:type="spellStart"/>
      <w:r>
        <w:rPr>
          <w:rFonts w:ascii="Calibri" w:hAnsi="Calibri"/>
          <w:i/>
          <w:sz w:val="22"/>
          <w:szCs w:val="22"/>
        </w:rPr>
        <w:t>ponadgimnazjalnej</w:t>
      </w:r>
      <w:proofErr w:type="spellEnd"/>
      <w:r>
        <w:rPr>
          <w:rFonts w:ascii="Calibri" w:hAnsi="Calibri"/>
          <w:i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Poddziałania</w:t>
      </w:r>
      <w:proofErr w:type="spellEnd"/>
      <w:r>
        <w:rPr>
          <w:rFonts w:ascii="Calibri" w:hAnsi="Calibri"/>
          <w:sz w:val="22"/>
          <w:szCs w:val="22"/>
        </w:rPr>
        <w:t xml:space="preserve"> 10.2.3 </w:t>
      </w:r>
      <w:r>
        <w:rPr>
          <w:rFonts w:ascii="Calibri" w:hAnsi="Calibri"/>
          <w:i/>
          <w:sz w:val="22"/>
          <w:szCs w:val="22"/>
        </w:rPr>
        <w:t xml:space="preserve">Zapewnienie równego dostępu do wysokiej jakości edukacji podstawowej, gimnazjalnej </w:t>
      </w:r>
      <w:r>
        <w:rPr>
          <w:rFonts w:ascii="Calibri" w:hAnsi="Calibri"/>
          <w:i/>
          <w:sz w:val="22"/>
          <w:szCs w:val="22"/>
        </w:rPr>
        <w:br/>
        <w:t xml:space="preserve">i </w:t>
      </w:r>
      <w:proofErr w:type="spellStart"/>
      <w:r>
        <w:rPr>
          <w:rFonts w:ascii="Calibri" w:hAnsi="Calibri"/>
          <w:i/>
          <w:sz w:val="22"/>
          <w:szCs w:val="22"/>
        </w:rPr>
        <w:t>ponadgimnazjalnej</w:t>
      </w:r>
      <w:proofErr w:type="spellEnd"/>
      <w:r>
        <w:rPr>
          <w:rFonts w:ascii="Calibri" w:hAnsi="Calibri"/>
          <w:i/>
          <w:sz w:val="22"/>
          <w:szCs w:val="22"/>
        </w:rPr>
        <w:t xml:space="preserve"> - ZIT AJ    </w:t>
      </w:r>
      <w:r>
        <w:rPr>
          <w:rFonts w:ascii="Calibri" w:hAnsi="Calibri"/>
          <w:sz w:val="22"/>
          <w:szCs w:val="22"/>
        </w:rPr>
        <w:t>6 891 960 EUR (tym kwota 472 588 EUR rezerwy wykonania);</w:t>
      </w:r>
    </w:p>
    <w:p w:rsidR="00132D1C" w:rsidRDefault="0076069D">
      <w:pPr>
        <w:pStyle w:val="Tekstpodstawowy2"/>
        <w:tabs>
          <w:tab w:val="left" w:pos="284"/>
        </w:tabs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c) dla Działania 10.4. </w:t>
      </w:r>
      <w:r>
        <w:rPr>
          <w:rFonts w:ascii="Calibri" w:hAnsi="Calibri"/>
          <w:i/>
          <w:sz w:val="22"/>
          <w:szCs w:val="22"/>
        </w:rPr>
        <w:t xml:space="preserve">Dostosowanie systemów kształcenia i szkolenia zawodowego do potrzeb rynku pracy, </w:t>
      </w:r>
      <w:proofErr w:type="spellStart"/>
      <w:r>
        <w:rPr>
          <w:rFonts w:ascii="Calibri" w:hAnsi="Calibri"/>
          <w:sz w:val="22"/>
          <w:szCs w:val="22"/>
        </w:rPr>
        <w:t>Poddziałania</w:t>
      </w:r>
      <w:proofErr w:type="spellEnd"/>
      <w:r>
        <w:rPr>
          <w:rFonts w:ascii="Calibri" w:hAnsi="Calibri"/>
          <w:sz w:val="22"/>
          <w:szCs w:val="22"/>
        </w:rPr>
        <w:t xml:space="preserve"> 10.4.3  </w:t>
      </w:r>
      <w:r>
        <w:rPr>
          <w:rFonts w:ascii="Calibri" w:hAnsi="Calibri"/>
          <w:i/>
          <w:sz w:val="22"/>
          <w:szCs w:val="22"/>
        </w:rPr>
        <w:t>Dostosowanie systemów kształcenia i szkolenia zawodowego do potrzeb rynku pracy - ZIT AJ</w:t>
      </w:r>
      <w:r>
        <w:rPr>
          <w:rFonts w:ascii="Calibri" w:hAnsi="Calibri"/>
          <w:sz w:val="22"/>
          <w:szCs w:val="22"/>
        </w:rPr>
        <w:t xml:space="preserve"> 3 976 131 EUR (tym kwota  272 647 EUR rezerwy wykonania).</w:t>
      </w:r>
    </w:p>
    <w:p w:rsidR="00132D1C" w:rsidRDefault="00132D1C">
      <w:pPr>
        <w:pStyle w:val="Tekstpodstawowy2"/>
        <w:tabs>
          <w:tab w:val="left" w:pos="284"/>
        </w:tabs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</w:p>
    <w:p w:rsidR="00132D1C" w:rsidRDefault="0076069D" w:rsidP="00862D01">
      <w:pPr>
        <w:pStyle w:val="Tekstpodstawowy2"/>
        <w:numPr>
          <w:ilvl w:val="0"/>
          <w:numId w:val="31"/>
        </w:numPr>
        <w:tabs>
          <w:tab w:val="left" w:pos="284"/>
        </w:tabs>
        <w:spacing w:after="0" w:line="276" w:lineRule="auto"/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ZIT AJ przeznaczy, co najmniej 15% środków na wsparcie obszarów wiejskich.</w:t>
      </w:r>
    </w:p>
    <w:p w:rsidR="00132D1C" w:rsidRDefault="0076069D">
      <w:pPr>
        <w:pStyle w:val="Tekstpodstawowy2"/>
        <w:numPr>
          <w:ilvl w:val="0"/>
          <w:numId w:val="2"/>
        </w:numPr>
        <w:tabs>
          <w:tab w:val="left" w:pos="0"/>
          <w:tab w:val="left" w:pos="284"/>
        </w:tabs>
        <w:spacing w:after="0" w:line="276" w:lineRule="auto"/>
        <w:rPr>
          <w:rFonts w:ascii="Calibri" w:hAnsi="Calibri"/>
          <w:sz w:val="22"/>
          <w:szCs w:val="22"/>
        </w:rPr>
      </w:pPr>
      <w:r>
        <w:t xml:space="preserve"> </w:t>
      </w:r>
      <w:r>
        <w:rPr>
          <w:rFonts w:ascii="Calibri" w:hAnsi="Calibri"/>
          <w:sz w:val="22"/>
          <w:szCs w:val="22"/>
        </w:rPr>
        <w:t>Wypłata środków rezerwy wykonania nastąpi pod warunkiem realizacji celów pośrednich określonych w Załączniku nr 2 oraz po osiągnięciu celów pośrednich w ramach całego Programu.</w:t>
      </w:r>
    </w:p>
    <w:p w:rsidR="00132D1C" w:rsidRDefault="0076069D">
      <w:pPr>
        <w:pStyle w:val="Tekstpodstawowy2"/>
        <w:numPr>
          <w:ilvl w:val="0"/>
          <w:numId w:val="2"/>
        </w:numPr>
        <w:tabs>
          <w:tab w:val="left" w:pos="142"/>
          <w:tab w:val="left" w:pos="284"/>
        </w:tabs>
        <w:spacing w:after="0" w:line="276" w:lineRule="auto"/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Kwoty środków, o których mowa w ust. 1 i ust. 2 mogą ulec zmianie za zgodą Instytucji Zarządzającej, w tym na wniosek ZIT AJ. 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132D1C" w:rsidRDefault="0076069D">
      <w:pPr>
        <w:pStyle w:val="Tekstpodstawowy2"/>
        <w:numPr>
          <w:ilvl w:val="0"/>
          <w:numId w:val="2"/>
        </w:numPr>
        <w:tabs>
          <w:tab w:val="left" w:pos="142"/>
          <w:tab w:val="left" w:pos="284"/>
        </w:tabs>
        <w:spacing w:after="0" w:line="276" w:lineRule="auto"/>
        <w:ind w:left="284" w:hanging="284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Zmiany łącznej kwoty określonej dla </w:t>
      </w:r>
      <w:proofErr w:type="spellStart"/>
      <w:r>
        <w:rPr>
          <w:rFonts w:ascii="Calibri" w:hAnsi="Calibri"/>
          <w:sz w:val="22"/>
          <w:szCs w:val="22"/>
        </w:rPr>
        <w:t>Poddziałania</w:t>
      </w:r>
      <w:proofErr w:type="spellEnd"/>
      <w:r>
        <w:rPr>
          <w:rFonts w:ascii="Calibri" w:hAnsi="Calibri"/>
          <w:sz w:val="22"/>
          <w:szCs w:val="22"/>
        </w:rPr>
        <w:t xml:space="preserve"> spowodują jednocześnie weryfikację wskaźników, określonych w Załączniku nr 2.</w:t>
      </w:r>
    </w:p>
    <w:p w:rsidR="00132D1C" w:rsidRDefault="0076069D">
      <w:pPr>
        <w:pStyle w:val="Tekstpodstawowy2"/>
        <w:numPr>
          <w:ilvl w:val="0"/>
          <w:numId w:val="2"/>
        </w:numPr>
        <w:tabs>
          <w:tab w:val="left" w:pos="142"/>
          <w:tab w:val="left" w:pos="284"/>
        </w:tabs>
        <w:spacing w:after="0" w:line="276" w:lineRule="auto"/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Kwota środków, przeznaczonych na finansowanie poszczególnych </w:t>
      </w:r>
      <w:proofErr w:type="spellStart"/>
      <w:r>
        <w:rPr>
          <w:rFonts w:ascii="Calibri" w:hAnsi="Calibri"/>
          <w:sz w:val="22"/>
          <w:szCs w:val="22"/>
        </w:rPr>
        <w:t>Poddziałań</w:t>
      </w:r>
      <w:proofErr w:type="spellEnd"/>
      <w:r>
        <w:rPr>
          <w:rFonts w:ascii="Calibri" w:hAnsi="Calibri"/>
          <w:sz w:val="22"/>
          <w:szCs w:val="22"/>
        </w:rPr>
        <w:t xml:space="preserve"> jest zapisana</w:t>
      </w:r>
      <w:r>
        <w:rPr>
          <w:rFonts w:ascii="Calibri" w:hAnsi="Calibri"/>
          <w:sz w:val="22"/>
          <w:szCs w:val="22"/>
        </w:rPr>
        <w:br/>
        <w:t xml:space="preserve"> w Szczegółowym Opisie Osi Priorytetowych Regionalnego Programu Operacyjnego Województwa Dolnośląskiego 2014 – 2020 i może ulec zmianie na podstawie decyzji Instytucji Zarządzającej,</w:t>
      </w:r>
      <w:r>
        <w:rPr>
          <w:rFonts w:ascii="Calibri" w:hAnsi="Calibri"/>
          <w:sz w:val="22"/>
          <w:szCs w:val="22"/>
        </w:rPr>
        <w:br/>
        <w:t xml:space="preserve"> w tym w efekcie realokacji środków w ramach RPO WD 2014 – 2020. Każdorazowa zmiana w w/w zakresie nie wymaga formy aneksu do Porozumienia,</w:t>
      </w:r>
      <w:r>
        <w:rPr>
          <w:rFonts w:ascii="Calibri" w:hAnsi="Calibri" w:cs="Tahoma"/>
          <w:sz w:val="22"/>
          <w:szCs w:val="22"/>
        </w:rPr>
        <w:t xml:space="preserve"> a jedynie pisemnego poinformowania ZIT AJ przez Instytucję Zarządzającą o zaistniałej zmianie</w:t>
      </w:r>
      <w:r>
        <w:rPr>
          <w:rFonts w:ascii="Calibri" w:hAnsi="Calibri"/>
          <w:sz w:val="22"/>
          <w:szCs w:val="22"/>
        </w:rPr>
        <w:t xml:space="preserve">. Zmiany kwot w zakresie ust. 1 i ust. 2 będą okresowo </w:t>
      </w:r>
      <w:proofErr w:type="spellStart"/>
      <w:r>
        <w:rPr>
          <w:rFonts w:ascii="Calibri" w:hAnsi="Calibri"/>
          <w:sz w:val="22"/>
          <w:szCs w:val="22"/>
        </w:rPr>
        <w:t>aneksowane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132D1C" w:rsidRDefault="00132D1C">
      <w:pPr>
        <w:pStyle w:val="Tekstpodstawowy2"/>
        <w:tabs>
          <w:tab w:val="left" w:pos="0"/>
        </w:tabs>
        <w:spacing w:after="0" w:line="276" w:lineRule="auto"/>
        <w:ind w:left="0" w:firstLine="0"/>
        <w:rPr>
          <w:rFonts w:ascii="Calibri" w:hAnsi="Calibri"/>
          <w:sz w:val="22"/>
          <w:szCs w:val="22"/>
        </w:rPr>
      </w:pPr>
    </w:p>
    <w:p w:rsidR="00132D1C" w:rsidRDefault="0076069D">
      <w:pPr>
        <w:pStyle w:val="Akapitzlist"/>
        <w:tabs>
          <w:tab w:val="left" w:pos="0"/>
        </w:tabs>
        <w:spacing w:after="0"/>
        <w:ind w:left="360" w:right="57" w:firstLine="0"/>
        <w:jc w:val="center"/>
        <w:rPr>
          <w:b/>
          <w:i/>
        </w:rPr>
      </w:pPr>
      <w:r>
        <w:rPr>
          <w:b/>
          <w:i/>
        </w:rPr>
        <w:t>Współpraca  Instytucji Zarządzającej z ZIT</w:t>
      </w:r>
    </w:p>
    <w:p w:rsidR="00132D1C" w:rsidRDefault="0076069D">
      <w:pPr>
        <w:pStyle w:val="BodyText31"/>
        <w:keepNext/>
        <w:keepLines/>
        <w:tabs>
          <w:tab w:val="left" w:pos="2340"/>
          <w:tab w:val="left" w:pos="3828"/>
          <w:tab w:val="left" w:pos="4111"/>
        </w:tabs>
        <w:overflowPunct/>
        <w:spacing w:after="0" w:line="276" w:lineRule="auto"/>
        <w:ind w:left="4253" w:right="57" w:firstLine="0"/>
        <w:textAlignment w:val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§ 7. </w:t>
      </w:r>
    </w:p>
    <w:p w:rsidR="00132D1C" w:rsidRDefault="0076069D" w:rsidP="00E70F2A">
      <w:pPr>
        <w:numPr>
          <w:ilvl w:val="1"/>
          <w:numId w:val="9"/>
        </w:numPr>
        <w:tabs>
          <w:tab w:val="left" w:pos="284"/>
        </w:tabs>
        <w:spacing w:after="0" w:line="276" w:lineRule="auto"/>
        <w:ind w:left="284" w:right="57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Instytucja Zarządzająca niezwłocznie po podpisaniu Porozumienia udostępni ZIT AJ dokumenty programowe będące w posiadaniu Instytucji Zarządzające</w:t>
      </w:r>
      <w:r w:rsidR="00E70F2A">
        <w:rPr>
          <w:rFonts w:ascii="Calibri" w:hAnsi="Calibri"/>
          <w:sz w:val="22"/>
          <w:szCs w:val="22"/>
        </w:rPr>
        <w:t>j, w szczególności Opis Funkcji</w:t>
      </w:r>
      <w:r>
        <w:rPr>
          <w:rFonts w:ascii="Calibri" w:hAnsi="Calibri"/>
          <w:sz w:val="22"/>
          <w:szCs w:val="22"/>
        </w:rPr>
        <w:t xml:space="preserve"> i Procedur, Zestaw Instrukcji Wykonawczych dla Instytucji Zarządzającej RPO WD, regulaminy, itp., niezbędne do prawidłowego realizowania Porozumienia. </w:t>
      </w:r>
    </w:p>
    <w:p w:rsidR="00132D1C" w:rsidRDefault="0076069D" w:rsidP="00E70F2A">
      <w:pPr>
        <w:numPr>
          <w:ilvl w:val="1"/>
          <w:numId w:val="9"/>
        </w:numPr>
        <w:tabs>
          <w:tab w:val="left" w:pos="284"/>
        </w:tabs>
        <w:spacing w:after="0" w:line="276" w:lineRule="auto"/>
        <w:ind w:left="284" w:right="57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Instytucja Zarządzająca będzie współpracować z ZIT AJ przez cały czas obowiązywania Porozumienia w celu zapewnienia prawidłowej realizacji przez ZIT AJ zadań powierzonych</w:t>
      </w:r>
      <w:r>
        <w:rPr>
          <w:rFonts w:ascii="Calibri" w:hAnsi="Calibri"/>
          <w:sz w:val="22"/>
          <w:szCs w:val="22"/>
        </w:rPr>
        <w:br/>
        <w:t xml:space="preserve"> na podstawie Porozumienia.</w:t>
      </w:r>
    </w:p>
    <w:p w:rsidR="00132D1C" w:rsidRDefault="00132D1C">
      <w:pPr>
        <w:tabs>
          <w:tab w:val="left" w:pos="284"/>
        </w:tabs>
        <w:spacing w:after="0" w:line="276" w:lineRule="auto"/>
        <w:ind w:right="57"/>
        <w:rPr>
          <w:rFonts w:ascii="Calibri" w:hAnsi="Calibri"/>
          <w:sz w:val="22"/>
          <w:szCs w:val="22"/>
        </w:rPr>
      </w:pPr>
    </w:p>
    <w:p w:rsidR="00132D1C" w:rsidRDefault="0076069D">
      <w:pPr>
        <w:pStyle w:val="BodyText31"/>
        <w:keepNext/>
        <w:keepLines/>
        <w:tabs>
          <w:tab w:val="left" w:pos="2340"/>
          <w:tab w:val="left" w:pos="4253"/>
        </w:tabs>
        <w:overflowPunct/>
        <w:spacing w:after="0" w:line="276" w:lineRule="auto"/>
        <w:ind w:left="57" w:right="57" w:firstLine="0"/>
        <w:jc w:val="center"/>
        <w:textAlignment w:val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8.</w:t>
      </w:r>
    </w:p>
    <w:p w:rsidR="00E70F2A" w:rsidRDefault="0076069D" w:rsidP="00E70F2A">
      <w:pPr>
        <w:pStyle w:val="Bezodstpw"/>
        <w:numPr>
          <w:ilvl w:val="0"/>
          <w:numId w:val="8"/>
        </w:numPr>
        <w:tabs>
          <w:tab w:val="left" w:pos="142"/>
          <w:tab w:val="left" w:pos="284"/>
          <w:tab w:val="left" w:pos="1701"/>
        </w:tabs>
        <w:spacing w:line="276" w:lineRule="auto"/>
        <w:ind w:left="284" w:hanging="284"/>
        <w:jc w:val="both"/>
      </w:pPr>
      <w:r>
        <w:t>W przypadkach nieprawidłowej realizacji przez ZIT AJ powierzonych zadań zawartych</w:t>
      </w:r>
      <w:r>
        <w:br/>
        <w:t xml:space="preserve"> w Porozumieniu, nieprzestrzegania przez ZIT AJ przepisów prawa, zasad zawartych</w:t>
      </w:r>
      <w:r>
        <w:br/>
        <w:t xml:space="preserve"> w Szczegółowym Opisie Osi Priorytetowych RPO WD 2014 - 2020, wytycznych horyzontalnych</w:t>
      </w:r>
      <w:r>
        <w:br/>
        <w:t xml:space="preserve"> i programowych oraz zaleceń Instytucji Zarządzającej, a także w przypadku wykrycia podczas kontroli systemowej rażących zaniedbań zasad systemu zarządzania i kontroli lub błędów systemowych, Instytucja Zarządzająca może:</w:t>
      </w:r>
    </w:p>
    <w:p w:rsidR="00132D1C" w:rsidRDefault="0076069D" w:rsidP="00E70F2A">
      <w:pPr>
        <w:pStyle w:val="Bezodstpw"/>
        <w:numPr>
          <w:ilvl w:val="1"/>
          <w:numId w:val="8"/>
        </w:numPr>
        <w:tabs>
          <w:tab w:val="left" w:pos="142"/>
          <w:tab w:val="left" w:pos="284"/>
          <w:tab w:val="left" w:pos="1701"/>
        </w:tabs>
        <w:spacing w:line="276" w:lineRule="auto"/>
        <w:jc w:val="both"/>
      </w:pPr>
      <w:r w:rsidRPr="00E70F2A">
        <w:t>wydać zalecenia pokontrolne lub rekomendacje ZIT AJ, wskazując nieprawidłową realizację zadań, których skutki powinny zostać usunięte w terminie określonym przez Instytucję Zarządzającą;</w:t>
      </w:r>
    </w:p>
    <w:p w:rsidR="00132D1C" w:rsidRDefault="0076069D" w:rsidP="00E70F2A">
      <w:pPr>
        <w:pStyle w:val="Bezodstpw"/>
        <w:numPr>
          <w:ilvl w:val="1"/>
          <w:numId w:val="8"/>
        </w:numPr>
        <w:tabs>
          <w:tab w:val="left" w:pos="142"/>
          <w:tab w:val="left" w:pos="284"/>
          <w:tab w:val="left" w:pos="1701"/>
        </w:tabs>
        <w:spacing w:line="276" w:lineRule="auto"/>
        <w:jc w:val="both"/>
      </w:pPr>
      <w:r w:rsidRPr="00E70F2A">
        <w:t>wstrzymać albo wycofać część albo całość dofinansowania z Pomocy Technicznej dla ZIT AJ, która nie wykonała zaleceń pokontrolnych lub rekomendacji Instytucji Zarządzającej w celu dokonania działań naprawczych;</w:t>
      </w:r>
    </w:p>
    <w:p w:rsidR="00132D1C" w:rsidRPr="00E70F2A" w:rsidRDefault="0076069D" w:rsidP="00E70F2A">
      <w:pPr>
        <w:pStyle w:val="Bezodstpw"/>
        <w:numPr>
          <w:ilvl w:val="1"/>
          <w:numId w:val="8"/>
        </w:numPr>
        <w:tabs>
          <w:tab w:val="left" w:pos="142"/>
          <w:tab w:val="left" w:pos="284"/>
          <w:tab w:val="left" w:pos="1701"/>
        </w:tabs>
        <w:spacing w:line="276" w:lineRule="auto"/>
        <w:jc w:val="both"/>
      </w:pPr>
      <w:r w:rsidRPr="00E70F2A">
        <w:t>w przypadku nie wykonania zaleceń pokontrolnych lub rekomendacji Instytucji Zarządzającej w celu dokonania działań naprawczych przez ZIT AJ Instytucja Zarządzająca może wystąpić do ministra właściwego do spraw rozwoju regionalnego wykonującego zadania państwa członkowskiego o zawieszenie ZIT AJ desygnacji.</w:t>
      </w:r>
    </w:p>
    <w:p w:rsidR="00132D1C" w:rsidRDefault="00132D1C">
      <w:pPr>
        <w:tabs>
          <w:tab w:val="left" w:pos="1701"/>
        </w:tabs>
        <w:spacing w:after="0" w:line="276" w:lineRule="auto"/>
        <w:ind w:left="1418"/>
        <w:jc w:val="center"/>
        <w:rPr>
          <w:rFonts w:ascii="Calibri" w:hAnsi="Calibri"/>
          <w:i/>
          <w:sz w:val="22"/>
          <w:szCs w:val="22"/>
        </w:rPr>
      </w:pPr>
    </w:p>
    <w:p w:rsidR="00132D1C" w:rsidRDefault="0076069D">
      <w:pPr>
        <w:pStyle w:val="Tekstpodstawowy2"/>
        <w:keepNext/>
        <w:keepLines/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Rozdział II. Postanowienia szczegółowe</w:t>
      </w:r>
    </w:p>
    <w:p w:rsidR="00132D1C" w:rsidRDefault="00132D1C">
      <w:pPr>
        <w:tabs>
          <w:tab w:val="left" w:pos="0"/>
        </w:tabs>
        <w:spacing w:after="0" w:line="276" w:lineRule="auto"/>
        <w:rPr>
          <w:rFonts w:ascii="Calibri" w:hAnsi="Calibri"/>
          <w:sz w:val="22"/>
          <w:szCs w:val="22"/>
        </w:rPr>
      </w:pPr>
    </w:p>
    <w:p w:rsidR="00132D1C" w:rsidRDefault="0076069D">
      <w:pPr>
        <w:tabs>
          <w:tab w:val="left" w:pos="0"/>
        </w:tabs>
        <w:spacing w:after="0"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Realizacja celów pośrednich i końcowych oraz rezerwa wykonania</w:t>
      </w:r>
    </w:p>
    <w:p w:rsidR="00132D1C" w:rsidRDefault="0076069D">
      <w:pPr>
        <w:tabs>
          <w:tab w:val="left" w:pos="0"/>
        </w:tabs>
        <w:spacing w:after="0"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9.</w:t>
      </w:r>
    </w:p>
    <w:p w:rsidR="00132D1C" w:rsidRDefault="00132D1C">
      <w:pPr>
        <w:tabs>
          <w:tab w:val="left" w:pos="0"/>
        </w:tabs>
        <w:spacing w:after="0" w:line="276" w:lineRule="auto"/>
        <w:jc w:val="center"/>
        <w:rPr>
          <w:rFonts w:ascii="Calibri" w:hAnsi="Calibri"/>
          <w:sz w:val="22"/>
          <w:szCs w:val="22"/>
        </w:rPr>
      </w:pPr>
    </w:p>
    <w:p w:rsidR="00132D1C" w:rsidRDefault="0076069D">
      <w:pPr>
        <w:numPr>
          <w:ilvl w:val="0"/>
          <w:numId w:val="13"/>
        </w:numPr>
        <w:tabs>
          <w:tab w:val="left" w:pos="0"/>
          <w:tab w:val="left" w:pos="284"/>
        </w:tabs>
        <w:spacing w:after="0" w:line="276" w:lineRule="auto"/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ZIT AJ jest zobowiązana do wykonania celów pośrednich oraz końcowych ustanowionych dla </w:t>
      </w:r>
      <w:proofErr w:type="spellStart"/>
      <w:r>
        <w:rPr>
          <w:rFonts w:ascii="Calibri" w:hAnsi="Calibri"/>
          <w:sz w:val="22"/>
          <w:szCs w:val="22"/>
        </w:rPr>
        <w:t>Poddziałań</w:t>
      </w:r>
      <w:proofErr w:type="spellEnd"/>
      <w:r>
        <w:rPr>
          <w:rFonts w:ascii="Calibri" w:hAnsi="Calibri"/>
          <w:sz w:val="22"/>
          <w:szCs w:val="22"/>
        </w:rPr>
        <w:t>, z uwagi na udział ZIT AJ w procesie oceny projektów. Realizacja celów jest mierzona za pomocą wskaźników określonych w Załączniku nr 2 do Porozumienia.</w:t>
      </w:r>
    </w:p>
    <w:p w:rsidR="00132D1C" w:rsidRDefault="0076069D">
      <w:pPr>
        <w:numPr>
          <w:ilvl w:val="0"/>
          <w:numId w:val="13"/>
        </w:numPr>
        <w:tabs>
          <w:tab w:val="left" w:pos="142"/>
          <w:tab w:val="left" w:pos="284"/>
        </w:tabs>
        <w:spacing w:after="0" w:line="276" w:lineRule="auto"/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W przypadku braku realizacji celów pośrednich określonych w Załączniku nr 2 Instytucja Zarządzająca może podjąć decyzję o wstrzymaniu wypłaty rezerwy wykonania określonej w § 6.</w:t>
      </w:r>
    </w:p>
    <w:p w:rsidR="00132D1C" w:rsidRDefault="00132D1C">
      <w:pPr>
        <w:tabs>
          <w:tab w:val="left" w:pos="0"/>
          <w:tab w:val="left" w:pos="709"/>
        </w:tabs>
        <w:spacing w:after="0" w:line="276" w:lineRule="auto"/>
        <w:ind w:left="709" w:firstLine="0"/>
        <w:rPr>
          <w:rFonts w:ascii="Calibri" w:hAnsi="Calibri"/>
          <w:sz w:val="22"/>
          <w:szCs w:val="22"/>
        </w:rPr>
      </w:pPr>
    </w:p>
    <w:p w:rsidR="00132D1C" w:rsidRDefault="0076069D">
      <w:pPr>
        <w:tabs>
          <w:tab w:val="left" w:pos="284"/>
        </w:tabs>
        <w:spacing w:after="0" w:line="276" w:lineRule="auto"/>
        <w:ind w:left="0" w:firstLine="0"/>
        <w:jc w:val="center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Desygnacja</w:t>
      </w:r>
    </w:p>
    <w:p w:rsidR="00132D1C" w:rsidRDefault="0076069D">
      <w:pPr>
        <w:tabs>
          <w:tab w:val="left" w:pos="284"/>
        </w:tabs>
        <w:spacing w:after="0" w:line="276" w:lineRule="auto"/>
        <w:ind w:left="0" w:firstLine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10.</w:t>
      </w:r>
    </w:p>
    <w:p w:rsidR="00132D1C" w:rsidRDefault="0076069D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284" w:hanging="284"/>
        <w:rPr>
          <w:i/>
        </w:rPr>
      </w:pPr>
      <w:r>
        <w:t xml:space="preserve">ZIT AJ zobowiązana jest do spełnienia kryteriów desygnacji, o których mowa w załączniku XIII </w:t>
      </w:r>
      <w:r>
        <w:br/>
        <w:t>do rozporządzenia ogólnego, odpowiednich do zakresu powierzonych jej zadań oraz ich utrzymania, co może podlegać kontroli na zasadach określonych w § 19,</w:t>
      </w:r>
      <w:r>
        <w:rPr>
          <w:rFonts w:eastAsia="Calibri"/>
        </w:rPr>
        <w:t xml:space="preserve"> </w:t>
      </w:r>
      <w:r>
        <w:t xml:space="preserve">a następnie </w:t>
      </w:r>
      <w:r>
        <w:br/>
        <w:t xml:space="preserve">do przedłożenia za pośrednictwem Instytucji Zarządzającej deklaracji gotowości do poddania się ocenie dotyczącej spełnienia kryteriów desygnacji zgodnie z </w:t>
      </w:r>
      <w:r>
        <w:rPr>
          <w:i/>
        </w:rPr>
        <w:t>Wytycznymi w zakresie procesu desygnacji na lata 2014-2020.</w:t>
      </w:r>
    </w:p>
    <w:p w:rsidR="00132D1C" w:rsidRDefault="0076069D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284" w:hanging="284"/>
      </w:pPr>
      <w:r>
        <w:t xml:space="preserve">Minister właściwy do spraw rozwoju regionalnego/członek kierownictwa tego ministerstwa właściwy w zakresie procesu desygnacji informuje w formie pisemnej o udzieleniu desygnacji albo odmowie udzielenia desygnacji ZIT AJ. </w:t>
      </w:r>
    </w:p>
    <w:p w:rsidR="00132D1C" w:rsidRDefault="0076069D">
      <w:pPr>
        <w:pStyle w:val="Akapitzlist"/>
        <w:numPr>
          <w:ilvl w:val="0"/>
          <w:numId w:val="6"/>
        </w:numPr>
        <w:tabs>
          <w:tab w:val="left" w:pos="284"/>
        </w:tabs>
        <w:spacing w:after="0"/>
        <w:rPr>
          <w:rFonts w:cs="Helvetica"/>
          <w:lang w:eastAsia="pl-PL"/>
        </w:rPr>
      </w:pPr>
      <w:r>
        <w:rPr>
          <w:rFonts w:cs="Tahoma"/>
        </w:rPr>
        <w:t xml:space="preserve">ZIT AJ </w:t>
      </w:r>
      <w:r>
        <w:rPr>
          <w:rFonts w:cs="Helvetica"/>
          <w:lang w:eastAsia="pl-PL"/>
        </w:rPr>
        <w:t>deklaruj</w:t>
      </w:r>
      <w:r>
        <w:rPr>
          <w:rFonts w:cs="Arial"/>
          <w:lang w:eastAsia="pl-PL"/>
        </w:rPr>
        <w:t xml:space="preserve">e </w:t>
      </w:r>
      <w:r>
        <w:rPr>
          <w:rFonts w:cs="Helvetica"/>
          <w:lang w:eastAsia="pl-PL"/>
        </w:rPr>
        <w:t>ustanowienie systemu zarz</w:t>
      </w:r>
      <w:r>
        <w:rPr>
          <w:rFonts w:cs="Arial"/>
          <w:lang w:eastAsia="pl-PL"/>
        </w:rPr>
        <w:t>ą</w:t>
      </w:r>
      <w:r>
        <w:rPr>
          <w:rFonts w:cs="Helvetica"/>
          <w:lang w:eastAsia="pl-PL"/>
        </w:rPr>
        <w:t xml:space="preserve">dzania i kontroli w ramach programu operacyjnego. </w:t>
      </w:r>
    </w:p>
    <w:p w:rsidR="00132D1C" w:rsidRDefault="0076069D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284" w:hanging="284"/>
      </w:pPr>
      <w:r>
        <w:t xml:space="preserve">System zarządzania i kontroli ustanowiony w ramach ZIT AJ powinien zapewniać realizację zadań określonych w art. 125 </w:t>
      </w:r>
      <w:r>
        <w:rPr>
          <w:i/>
        </w:rPr>
        <w:t>rozporządzenia ogólnego</w:t>
      </w:r>
      <w:r>
        <w:t xml:space="preserve"> w zakresie dotyczącym zadań powierzonych ZIT AJ.</w:t>
      </w:r>
    </w:p>
    <w:p w:rsidR="00132D1C" w:rsidRDefault="0076069D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284" w:hanging="284"/>
      </w:pPr>
      <w:r>
        <w:t xml:space="preserve">W ramach ustanowionego systemu zarządzania i kontroli w ZIT AJ </w:t>
      </w:r>
      <w:r>
        <w:rPr>
          <w:rFonts w:cs="Helvetica"/>
          <w:lang w:eastAsia="pl-PL"/>
        </w:rPr>
        <w:t>f</w:t>
      </w:r>
      <w:r>
        <w:t>unkcje i zadania wykonywane przez ZIT AJ dokładnie określone, jak również dokonany jest podział zadań i rozdział funkcji</w:t>
      </w:r>
      <w:r>
        <w:br/>
        <w:t xml:space="preserve"> w obrębie ZIT AJ (określony jest zakres czynności i odpowiedzialności na stanowiskach związanych z wykonywaniem poszczególnych zadań oraz procedury nadzoru).</w:t>
      </w:r>
    </w:p>
    <w:p w:rsidR="00132D1C" w:rsidRDefault="0076069D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284" w:hanging="284"/>
      </w:pPr>
      <w:r>
        <w:t xml:space="preserve">ZIT AJ zapewnia realizację zadań, o których mowa w § </w:t>
      </w:r>
      <w:r>
        <w:rPr>
          <w:rFonts w:cs="Helvetica"/>
          <w:lang w:eastAsia="pl-PL"/>
        </w:rPr>
        <w:t xml:space="preserve">5, </w:t>
      </w:r>
      <w:r>
        <w:t>w oparciu o ustalone i wdrożone, odpowiednie procedury zapewniające właściwą ścieżkę audytu, ujęte w formie instrukcji wykonawczych. Zapisy Zestawu Instrukcji Wykonawczych są w szczególności zgodne z aktami prawnymi i dokumentami wymienionymi w § 2 i zawierają:</w:t>
      </w:r>
    </w:p>
    <w:p w:rsidR="00132D1C" w:rsidRDefault="0076069D" w:rsidP="00862D01">
      <w:pPr>
        <w:pStyle w:val="Akapitzlist"/>
        <w:numPr>
          <w:ilvl w:val="0"/>
          <w:numId w:val="27"/>
        </w:numPr>
        <w:tabs>
          <w:tab w:val="left" w:pos="142"/>
        </w:tabs>
        <w:spacing w:after="0"/>
      </w:pPr>
      <w:r>
        <w:t>opisy czynności związanych z wykonywaniem wszystkich zadań danej instytucji, wskazujące niezbędne czynności, komórki i osoby odpowiedzialne za ich wykonanie oraz terminy ich realizacji, listy kontrolne określające szczegółowy tryb weryfikacji stanu faktycznego</w:t>
      </w:r>
      <w:r>
        <w:br/>
        <w:t xml:space="preserve"> z pożądanym, instrukcje obiegu dokumentów programowych oraz finansowych, lub</w:t>
      </w:r>
    </w:p>
    <w:p w:rsidR="00132D1C" w:rsidRDefault="0076069D" w:rsidP="00862D01">
      <w:pPr>
        <w:pStyle w:val="Akapitzlist"/>
        <w:numPr>
          <w:ilvl w:val="0"/>
          <w:numId w:val="27"/>
        </w:numPr>
        <w:tabs>
          <w:tab w:val="left" w:pos="709"/>
        </w:tabs>
        <w:spacing w:after="0"/>
      </w:pPr>
      <w:r>
        <w:t xml:space="preserve">odniesienia do dokumentów opisujących procedury w zakresie, o którym mowa w </w:t>
      </w:r>
      <w:proofErr w:type="spellStart"/>
      <w:r>
        <w:t>pkt</w:t>
      </w:r>
      <w:proofErr w:type="spellEnd"/>
      <w:r>
        <w:t xml:space="preserve"> 1).</w:t>
      </w:r>
    </w:p>
    <w:p w:rsidR="00132D1C" w:rsidRDefault="0076069D">
      <w:pPr>
        <w:pStyle w:val="Akapitzlist"/>
        <w:numPr>
          <w:ilvl w:val="0"/>
          <w:numId w:val="6"/>
        </w:numPr>
        <w:tabs>
          <w:tab w:val="left" w:pos="284"/>
          <w:tab w:val="left" w:pos="1560"/>
        </w:tabs>
        <w:spacing w:after="0"/>
        <w:ind w:left="284" w:hanging="284"/>
        <w:rPr>
          <w:rFonts w:cs="Helvetica"/>
          <w:lang w:eastAsia="pl-PL"/>
        </w:rPr>
      </w:pPr>
      <w:r>
        <w:rPr>
          <w:rFonts w:cs="Helvetica"/>
          <w:lang w:eastAsia="pl-PL"/>
        </w:rPr>
        <w:t>Instytucja Zarz</w:t>
      </w:r>
      <w:r>
        <w:rPr>
          <w:rFonts w:cs="Arial"/>
          <w:lang w:eastAsia="pl-PL"/>
        </w:rPr>
        <w:t>ą</w:t>
      </w:r>
      <w:r>
        <w:rPr>
          <w:rFonts w:cs="Helvetica"/>
          <w:lang w:eastAsia="pl-PL"/>
        </w:rPr>
        <w:t>dzaj</w:t>
      </w:r>
      <w:r>
        <w:rPr>
          <w:rFonts w:cs="Arial"/>
          <w:lang w:eastAsia="pl-PL"/>
        </w:rPr>
        <w:t>ą</w:t>
      </w:r>
      <w:r>
        <w:rPr>
          <w:rFonts w:cs="Helvetica"/>
          <w:lang w:eastAsia="pl-PL"/>
        </w:rPr>
        <w:t xml:space="preserve">ca przekazuje opis funkcji i procedur, zawierający opis dotyczący powierzonych zadań </w:t>
      </w:r>
      <w:r>
        <w:rPr>
          <w:rFonts w:cs="Tahoma"/>
        </w:rPr>
        <w:t>ZIT AJ</w:t>
      </w:r>
      <w:r>
        <w:rPr>
          <w:rFonts w:cs="Helvetica"/>
          <w:lang w:eastAsia="pl-PL"/>
        </w:rPr>
        <w:t xml:space="preserve">, do Instytucji </w:t>
      </w:r>
      <w:proofErr w:type="spellStart"/>
      <w:r>
        <w:rPr>
          <w:rFonts w:cs="Helvetica"/>
          <w:lang w:eastAsia="pl-PL"/>
        </w:rPr>
        <w:t>Audytowej</w:t>
      </w:r>
      <w:proofErr w:type="spellEnd"/>
      <w:r>
        <w:rPr>
          <w:rFonts w:cs="Helvetica"/>
          <w:lang w:eastAsia="pl-PL"/>
        </w:rPr>
        <w:t xml:space="preserve"> oraz do wiadomo</w:t>
      </w:r>
      <w:r>
        <w:rPr>
          <w:rFonts w:cs="Arial"/>
          <w:lang w:eastAsia="pl-PL"/>
        </w:rPr>
        <w:t>ś</w:t>
      </w:r>
      <w:r>
        <w:rPr>
          <w:rFonts w:cs="Helvetica"/>
          <w:lang w:eastAsia="pl-PL"/>
        </w:rPr>
        <w:t>ci ministra wła</w:t>
      </w:r>
      <w:r>
        <w:rPr>
          <w:rFonts w:cs="Arial"/>
          <w:lang w:eastAsia="pl-PL"/>
        </w:rPr>
        <w:t>ś</w:t>
      </w:r>
      <w:r>
        <w:rPr>
          <w:rFonts w:cs="Helvetica"/>
          <w:lang w:eastAsia="pl-PL"/>
        </w:rPr>
        <w:t xml:space="preserve">ciwego </w:t>
      </w:r>
      <w:r>
        <w:rPr>
          <w:rFonts w:cs="Helvetica"/>
          <w:lang w:eastAsia="pl-PL"/>
        </w:rPr>
        <w:br/>
        <w:t>do spraw rozwoju regionalnego, zgodnie z właściwymi wytycznymi horyzontalnymi.</w:t>
      </w:r>
    </w:p>
    <w:p w:rsidR="00132D1C" w:rsidRDefault="0076069D">
      <w:pPr>
        <w:pStyle w:val="Akapitzlist"/>
        <w:numPr>
          <w:ilvl w:val="0"/>
          <w:numId w:val="6"/>
        </w:numPr>
        <w:tabs>
          <w:tab w:val="left" w:pos="284"/>
          <w:tab w:val="left" w:pos="1560"/>
        </w:tabs>
        <w:spacing w:after="0"/>
        <w:ind w:left="284" w:hanging="284"/>
      </w:pPr>
      <w:r>
        <w:t xml:space="preserve">W przypadku zawieszenia ZIT AJ desygnacji, ZIT AJ przygotowuje plan działań naprawczych (wraz </w:t>
      </w:r>
      <w:r>
        <w:br/>
        <w:t>z harmonogramem jego realizacji) w zakresie, którego dotyczy zawieszenie, celem przedstawienia do akceptacji Instytucji Zarządzającej. Art. 16 ust. 4-11 ustawy stosuje się odpowiednio.</w:t>
      </w:r>
    </w:p>
    <w:p w:rsidR="00132D1C" w:rsidRDefault="00132D1C">
      <w:pPr>
        <w:pStyle w:val="Tekstpodstawowy2"/>
        <w:keepNext/>
        <w:keepLines/>
        <w:spacing w:after="0" w:line="276" w:lineRule="auto"/>
        <w:ind w:left="57" w:right="57" w:firstLine="0"/>
        <w:jc w:val="center"/>
        <w:rPr>
          <w:rFonts w:ascii="Calibri" w:hAnsi="Calibri"/>
          <w:b/>
          <w:i/>
          <w:sz w:val="22"/>
          <w:szCs w:val="22"/>
        </w:rPr>
      </w:pPr>
    </w:p>
    <w:p w:rsidR="00132D1C" w:rsidRDefault="0076069D">
      <w:pPr>
        <w:pStyle w:val="Tekstpodstawowy2"/>
        <w:keepNext/>
        <w:keepLines/>
        <w:spacing w:after="0" w:line="276" w:lineRule="auto"/>
        <w:ind w:left="57" w:right="57" w:firstLine="0"/>
        <w:jc w:val="center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Udział w wyborze projektów do dofinansowania </w:t>
      </w:r>
    </w:p>
    <w:p w:rsidR="00132D1C" w:rsidRDefault="0076069D">
      <w:pPr>
        <w:pStyle w:val="Tekstpodstawowy2"/>
        <w:keepNext/>
        <w:keepLines/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11.</w:t>
      </w:r>
    </w:p>
    <w:p w:rsidR="00132D1C" w:rsidRDefault="0076069D" w:rsidP="00E70F2A">
      <w:pPr>
        <w:pStyle w:val="Tekstpodstawowy2"/>
        <w:keepNext/>
        <w:keepLines/>
        <w:spacing w:after="0" w:line="276" w:lineRule="auto"/>
        <w:ind w:left="0" w:right="57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ZIT AJ współuczestniczy w pracach Komisji Oceny Projektów. </w:t>
      </w:r>
      <w:r>
        <w:rPr>
          <w:rFonts w:ascii="Calibri" w:hAnsi="Calibri" w:cs="Tahoma"/>
          <w:sz w:val="22"/>
          <w:szCs w:val="22"/>
        </w:rPr>
        <w:t xml:space="preserve">ZIT AJ może </w:t>
      </w:r>
      <w:r>
        <w:rPr>
          <w:rFonts w:ascii="Calibri" w:hAnsi="Calibri"/>
          <w:sz w:val="22"/>
          <w:szCs w:val="22"/>
        </w:rPr>
        <w:t>korzystać z wykazu kandydatów na ekspertów prowadzonego przez Instytucję Zarządzającą, współuczestniczy</w:t>
      </w:r>
      <w:r>
        <w:rPr>
          <w:rFonts w:ascii="Calibri" w:hAnsi="Calibri"/>
          <w:sz w:val="22"/>
          <w:szCs w:val="22"/>
        </w:rPr>
        <w:br/>
        <w:t>w ocenie pracy ekspertów i zobowiązana jest do niezwłocznego przekazywania jej wyników właściwej Instytucji, która odpowiada za daną dziedzinę. Zasady korzystania przez ZIT AJ</w:t>
      </w:r>
      <w:r>
        <w:rPr>
          <w:rFonts w:ascii="Calibri" w:hAnsi="Calibri"/>
          <w:sz w:val="22"/>
          <w:szCs w:val="22"/>
        </w:rPr>
        <w:br/>
        <w:t>z Wykazu kandydatów na ekspertów zostaną określone w wewnętrznych procedurach Instytucji Zarządzającej oraz ZIT AJ.</w:t>
      </w:r>
    </w:p>
    <w:p w:rsidR="00132D1C" w:rsidRDefault="00132D1C">
      <w:pPr>
        <w:pStyle w:val="Tekstpodstawowy2"/>
        <w:tabs>
          <w:tab w:val="left" w:pos="284"/>
          <w:tab w:val="left" w:pos="2340"/>
        </w:tabs>
        <w:spacing w:after="0" w:line="276" w:lineRule="auto"/>
        <w:ind w:left="57" w:right="57" w:firstLine="0"/>
        <w:jc w:val="center"/>
        <w:rPr>
          <w:rFonts w:ascii="Calibri" w:hAnsi="Calibri" w:cs="Tahoma"/>
          <w:b/>
          <w:sz w:val="22"/>
          <w:szCs w:val="22"/>
        </w:rPr>
      </w:pPr>
    </w:p>
    <w:p w:rsidR="00132D1C" w:rsidRDefault="00132D1C">
      <w:pPr>
        <w:pStyle w:val="Tekstpodstawowy2"/>
        <w:tabs>
          <w:tab w:val="left" w:pos="284"/>
          <w:tab w:val="left" w:pos="2340"/>
        </w:tabs>
        <w:spacing w:after="0" w:line="276" w:lineRule="auto"/>
        <w:ind w:left="57" w:right="57" w:firstLine="0"/>
        <w:jc w:val="center"/>
        <w:rPr>
          <w:rFonts w:ascii="Calibri" w:hAnsi="Calibri" w:cs="Tahoma"/>
          <w:b/>
          <w:sz w:val="22"/>
          <w:szCs w:val="22"/>
        </w:rPr>
      </w:pPr>
    </w:p>
    <w:p w:rsidR="00132D1C" w:rsidRDefault="0076069D">
      <w:pPr>
        <w:pStyle w:val="Tekstpodstawowy2"/>
        <w:tabs>
          <w:tab w:val="left" w:pos="284"/>
          <w:tab w:val="left" w:pos="2340"/>
        </w:tabs>
        <w:spacing w:after="0" w:line="276" w:lineRule="auto"/>
        <w:ind w:left="57" w:right="57" w:firstLine="0"/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§ 12.</w:t>
      </w:r>
    </w:p>
    <w:p w:rsidR="00132D1C" w:rsidRDefault="0076069D" w:rsidP="00862D01">
      <w:pPr>
        <w:pStyle w:val="Akapitzlist"/>
        <w:numPr>
          <w:ilvl w:val="0"/>
          <w:numId w:val="17"/>
        </w:numPr>
        <w:tabs>
          <w:tab w:val="left" w:pos="284"/>
        </w:tabs>
        <w:spacing w:after="0"/>
        <w:ind w:left="284" w:hanging="284"/>
      </w:pPr>
      <w:r>
        <w:t>Identyfikacja, nabór i ocena projektów w trybie pozakonkursowym będzie się odbywała zgodnie</w:t>
      </w:r>
      <w:r>
        <w:br/>
        <w:t xml:space="preserve">z </w:t>
      </w:r>
      <w:r>
        <w:rPr>
          <w:i/>
        </w:rPr>
        <w:t>Wytycznymi w zakresie trybu wyboru projektów na lata 2014-2020</w:t>
      </w:r>
      <w:r>
        <w:t>, wewnętrznymi procedurami Instytucji Zarządzającej oraz ZIT AJ, opisanymi w formie Zestawu Instrukcji Wykonawczych, wytycznych, regulaminów, itp.</w:t>
      </w:r>
    </w:p>
    <w:p w:rsidR="00132D1C" w:rsidRDefault="0076069D" w:rsidP="00862D01">
      <w:pPr>
        <w:pStyle w:val="Akapitzlist"/>
        <w:numPr>
          <w:ilvl w:val="0"/>
          <w:numId w:val="17"/>
        </w:numPr>
        <w:tabs>
          <w:tab w:val="left" w:pos="284"/>
        </w:tabs>
        <w:spacing w:after="0"/>
        <w:ind w:left="284" w:hanging="284"/>
      </w:pPr>
      <w:r>
        <w:t xml:space="preserve">Nabór i ocena projektów w trybie konkursowym będzie się odbywała zgodnie z </w:t>
      </w:r>
      <w:r>
        <w:rPr>
          <w:i/>
        </w:rPr>
        <w:t>Wytycznymi</w:t>
      </w:r>
      <w:r>
        <w:rPr>
          <w:i/>
        </w:rPr>
        <w:br/>
        <w:t xml:space="preserve">w zakresie trybu wyboru projektów na lata 2014-2020, </w:t>
      </w:r>
      <w:r>
        <w:t>wewnętrznymi procedurami Instytucji Zarządzającej oraz ZIT AJ, opisanymi w formie Zestawu Instrukcji Wykonawczych, wytycznych, regulaminów, itp.</w:t>
      </w:r>
    </w:p>
    <w:p w:rsidR="00132D1C" w:rsidRDefault="00132D1C">
      <w:pPr>
        <w:pStyle w:val="Akapitzlist"/>
        <w:tabs>
          <w:tab w:val="left" w:pos="284"/>
        </w:tabs>
        <w:spacing w:after="0"/>
        <w:ind w:left="0" w:firstLine="0"/>
      </w:pPr>
    </w:p>
    <w:p w:rsidR="00132D1C" w:rsidRDefault="0076069D">
      <w:pPr>
        <w:pStyle w:val="Tekstpodstawowy2"/>
        <w:keepNext/>
        <w:keepLines/>
        <w:spacing w:after="0" w:line="276" w:lineRule="auto"/>
        <w:ind w:left="502" w:right="57" w:firstLine="0"/>
        <w:jc w:val="center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Finansowanie i gospodarowanie środkami finansowymi</w:t>
      </w:r>
    </w:p>
    <w:p w:rsidR="00132D1C" w:rsidRDefault="0076069D">
      <w:pPr>
        <w:pStyle w:val="Tekstpodstawowy2"/>
        <w:tabs>
          <w:tab w:val="left" w:pos="284"/>
          <w:tab w:val="left" w:pos="234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13.</w:t>
      </w:r>
    </w:p>
    <w:p w:rsidR="00132D1C" w:rsidRDefault="0076069D" w:rsidP="00E70F2A">
      <w:pPr>
        <w:pStyle w:val="Tekstpodstawowy2"/>
        <w:numPr>
          <w:ilvl w:val="0"/>
          <w:numId w:val="11"/>
        </w:numPr>
        <w:tabs>
          <w:tab w:val="left" w:pos="284"/>
        </w:tabs>
        <w:spacing w:after="0" w:line="276" w:lineRule="auto"/>
        <w:ind w:left="420" w:right="57" w:hanging="4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Instytucja Zarządzająca udostępnia okresowo ZIT AJ informację dotyczącą wolnych środków</w:t>
      </w:r>
      <w:r>
        <w:rPr>
          <w:rFonts w:ascii="Calibri" w:hAnsi="Calibri"/>
          <w:sz w:val="22"/>
          <w:szCs w:val="22"/>
        </w:rPr>
        <w:br/>
        <w:t>w zakresie powierzonym ZIT AJ.</w:t>
      </w:r>
    </w:p>
    <w:p w:rsidR="00132D1C" w:rsidRDefault="0076069D" w:rsidP="00E70F2A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right="57"/>
      </w:pPr>
      <w:r>
        <w:t xml:space="preserve">ZIT AJ ma prawo wnioskować o sposób wykorzystania wolnych środków w ramach swojej alokacji. Ostateczną decyzję o wykorzystaniu wolnych środków podejmuje </w:t>
      </w:r>
      <w:r>
        <w:rPr>
          <w:rFonts w:cs="Tahoma"/>
        </w:rPr>
        <w:t>Instytucja Zarządzająca</w:t>
      </w:r>
      <w:r>
        <w:t>.</w:t>
      </w:r>
    </w:p>
    <w:p w:rsidR="00132D1C" w:rsidRDefault="0076069D" w:rsidP="00E70F2A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right="57"/>
      </w:pPr>
      <w:r>
        <w:t>ZIT AJ prowadzi wyodrębnioną ewidencję księgową dotyczącą środków otrzymanych</w:t>
      </w:r>
      <w:r>
        <w:br/>
        <w:t>i wydatkowanych w związku z realizacją projektu w ramach Pomocy Technicznej. Przepisy ustawy o rachunkowości stosuje się odpowiednio.</w:t>
      </w:r>
    </w:p>
    <w:p w:rsidR="00132D1C" w:rsidRDefault="0076069D" w:rsidP="00E70F2A">
      <w:pPr>
        <w:numPr>
          <w:ilvl w:val="0"/>
          <w:numId w:val="1"/>
        </w:numPr>
        <w:tabs>
          <w:tab w:val="left" w:pos="142"/>
          <w:tab w:val="left" w:pos="284"/>
          <w:tab w:val="left" w:pos="709"/>
          <w:tab w:val="left" w:pos="2340"/>
        </w:tabs>
        <w:spacing w:after="0" w:line="276" w:lineRule="auto"/>
        <w:ind w:right="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ZIT AJ zobowiązuje się do opracowania procedur w zakresie bezpieczeństwa dokumentacji finansowo-księgowej oraz bezpieczeństwa informatycznego systemu finansowo- księgowego.</w:t>
      </w:r>
    </w:p>
    <w:p w:rsidR="00132D1C" w:rsidRDefault="00132D1C">
      <w:pPr>
        <w:pStyle w:val="Tekstpodstawowy2"/>
        <w:spacing w:after="0" w:line="276" w:lineRule="auto"/>
        <w:ind w:left="360" w:right="57" w:firstLine="0"/>
        <w:jc w:val="center"/>
        <w:rPr>
          <w:rFonts w:ascii="Calibri" w:hAnsi="Calibri"/>
          <w:b/>
          <w:i/>
          <w:sz w:val="22"/>
          <w:szCs w:val="22"/>
        </w:rPr>
      </w:pPr>
    </w:p>
    <w:p w:rsidR="00132D1C" w:rsidRDefault="0076069D">
      <w:pPr>
        <w:pStyle w:val="Tekstpodstawowy2"/>
        <w:spacing w:after="0" w:line="276" w:lineRule="auto"/>
        <w:ind w:left="360" w:right="57" w:firstLine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Autoryzacja wydatków</w:t>
      </w:r>
    </w:p>
    <w:p w:rsidR="00132D1C" w:rsidRDefault="0076069D">
      <w:pPr>
        <w:pStyle w:val="Tekstpodstawowy2"/>
        <w:tabs>
          <w:tab w:val="left" w:pos="4111"/>
        </w:tabs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       </w:t>
      </w:r>
      <w:r>
        <w:rPr>
          <w:rFonts w:ascii="Calibri" w:hAnsi="Calibri"/>
          <w:b/>
          <w:sz w:val="22"/>
          <w:szCs w:val="22"/>
        </w:rPr>
        <w:t xml:space="preserve">§ 14. </w:t>
      </w:r>
    </w:p>
    <w:p w:rsidR="00132D1C" w:rsidRDefault="0076069D" w:rsidP="00E70F2A">
      <w:pPr>
        <w:pStyle w:val="Tekstpodstawowy2"/>
        <w:tabs>
          <w:tab w:val="left" w:pos="4111"/>
        </w:tabs>
        <w:spacing w:after="0" w:line="276" w:lineRule="auto"/>
        <w:ind w:left="0" w:right="57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ZIT AJ odpowiada za prawidłowe wykorzystanie środków w ramach Osi Priorytetowej </w:t>
      </w:r>
      <w:r>
        <w:rPr>
          <w:rFonts w:ascii="Calibri" w:hAnsi="Calibri"/>
          <w:color w:val="000000"/>
          <w:sz w:val="22"/>
          <w:szCs w:val="22"/>
        </w:rPr>
        <w:t>Pomoc Techniczna, zgodnie z przepisami ustawy o finansach publicznych oraz zapisami Kontraktu Terytorialnego dla Województwa Dolnośląskiego i zaleceniami Instytucji Zarządzającej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br/>
        <w:t xml:space="preserve">W przypadku stwierdzenia, iż na skutek nienależytego działania lub zaniechania ZIT AJ prowadzącego do naruszenia zasad i wytycznych dotyczących </w:t>
      </w:r>
      <w:r>
        <w:rPr>
          <w:rFonts w:ascii="Calibri" w:hAnsi="Calibri"/>
          <w:color w:val="000000"/>
          <w:sz w:val="22"/>
          <w:szCs w:val="22"/>
        </w:rPr>
        <w:t>Pomocy Technicznej,</w:t>
      </w:r>
      <w:r>
        <w:rPr>
          <w:rFonts w:ascii="Calibri" w:hAnsi="Calibri"/>
          <w:sz w:val="22"/>
          <w:szCs w:val="22"/>
        </w:rPr>
        <w:t xml:space="preserve"> doszło </w:t>
      </w:r>
      <w:r>
        <w:rPr>
          <w:rFonts w:ascii="Calibri" w:hAnsi="Calibri"/>
          <w:sz w:val="22"/>
          <w:szCs w:val="22"/>
        </w:rPr>
        <w:br/>
        <w:t xml:space="preserve">do nieprawidłowego wykorzystania środków w ramach </w:t>
      </w:r>
      <w:r>
        <w:rPr>
          <w:rFonts w:ascii="Calibri" w:hAnsi="Calibri"/>
          <w:color w:val="000000"/>
          <w:sz w:val="22"/>
          <w:szCs w:val="22"/>
        </w:rPr>
        <w:t>Pomocy Technicznej</w:t>
      </w:r>
      <w:r>
        <w:rPr>
          <w:rFonts w:ascii="Calibri" w:hAnsi="Calibri"/>
          <w:sz w:val="22"/>
          <w:szCs w:val="22"/>
        </w:rPr>
        <w:t xml:space="preserve">, Instytucja Zarządzająca po analizie stanu faktycznego, wzywa ZIT AJ do zwrotu wyżej wymienionych środków. </w:t>
      </w:r>
      <w:r>
        <w:rPr>
          <w:rFonts w:ascii="Calibri" w:hAnsi="Calibri"/>
          <w:sz w:val="22"/>
          <w:szCs w:val="22"/>
        </w:rPr>
        <w:br/>
        <w:t>W przypadku wezwania, o którym mowa powyżej, ZIT AJ zwraca środki wraz</w:t>
      </w:r>
      <w:r>
        <w:rPr>
          <w:rFonts w:ascii="Calibri" w:hAnsi="Calibri"/>
          <w:sz w:val="22"/>
          <w:szCs w:val="22"/>
        </w:rPr>
        <w:br/>
        <w:t xml:space="preserve">z odsetkami w wysokości określonej jak dla zaległości podatkowych. </w:t>
      </w:r>
    </w:p>
    <w:p w:rsidR="00132D1C" w:rsidRDefault="0076069D">
      <w:pPr>
        <w:keepNext/>
        <w:keepLines/>
        <w:tabs>
          <w:tab w:val="left" w:pos="2340"/>
        </w:tabs>
        <w:spacing w:after="0" w:line="276" w:lineRule="auto"/>
        <w:ind w:left="360" w:right="57" w:firstLine="0"/>
        <w:jc w:val="center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lastRenderedPageBreak/>
        <w:t>Sporządzanie i aktualizacja Zestawu Instrukcji Wykonawczych</w:t>
      </w:r>
    </w:p>
    <w:p w:rsidR="00132D1C" w:rsidRDefault="0076069D">
      <w:pPr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15.</w:t>
      </w:r>
    </w:p>
    <w:p w:rsidR="00132D1C" w:rsidRDefault="0076069D">
      <w:pPr>
        <w:tabs>
          <w:tab w:val="left" w:pos="426"/>
          <w:tab w:val="left" w:pos="567"/>
        </w:tabs>
        <w:spacing w:after="0" w:line="276" w:lineRule="auto"/>
        <w:ind w:left="284" w:right="57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ZIT AJ zobowiązuje się do sporządzenia oraz bieżącej aktualizacji Zestawu Instrukcji Wykonawczych dla Zintegrowanych Inwestycji Terytorialnych Aglomeracji Jeleniogórskiej (ZIW dla ZIT AJ).  Instytucja Zarządzająca – jeżeli uzna to za zasadne - może wskazywać zakres niezbędnych zmian, które ZIT AJ powinna wprowadzić do dokumentów, za które odpowiada. </w:t>
      </w:r>
    </w:p>
    <w:p w:rsidR="00132D1C" w:rsidRDefault="0076069D">
      <w:pPr>
        <w:tabs>
          <w:tab w:val="left" w:pos="426"/>
          <w:tab w:val="left" w:pos="567"/>
        </w:tabs>
        <w:spacing w:after="0" w:line="276" w:lineRule="auto"/>
        <w:ind w:left="284" w:right="57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ZIT AJ w procesie sporządzania i aktualizacji ZIW dla ZIT AJ posiłkuje się zaleceniami Instytucji Zarządzającej oraz Zestawem Instrukcji Wykonawczych dla Instytucji Zarządzającej RPO WD 2014-2020 (ZIW dla IZ RPO WD 2014-2020).</w:t>
      </w:r>
    </w:p>
    <w:p w:rsidR="00132D1C" w:rsidRDefault="0076069D">
      <w:pPr>
        <w:tabs>
          <w:tab w:val="left" w:pos="284"/>
          <w:tab w:val="left" w:pos="426"/>
          <w:tab w:val="left" w:pos="567"/>
        </w:tabs>
        <w:spacing w:after="0" w:line="276" w:lineRule="auto"/>
        <w:ind w:left="0" w:right="57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 ZIW dla ZIT AJ oraz jego zmiany wymagają zaakceptowania przez Instytucję Zarządzającą.</w:t>
      </w:r>
    </w:p>
    <w:p w:rsidR="00132D1C" w:rsidRDefault="0076069D">
      <w:pPr>
        <w:tabs>
          <w:tab w:val="left" w:pos="284"/>
          <w:tab w:val="left" w:pos="426"/>
          <w:tab w:val="left" w:pos="567"/>
        </w:tabs>
        <w:spacing w:after="0" w:line="276" w:lineRule="auto"/>
        <w:ind w:right="57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</w:rPr>
        <w:t xml:space="preserve">4. </w:t>
      </w:r>
      <w:r>
        <w:rPr>
          <w:rFonts w:ascii="Calibri" w:eastAsia="Calibri" w:hAnsi="Calibri"/>
          <w:sz w:val="22"/>
          <w:szCs w:val="22"/>
          <w:lang w:eastAsia="en-US"/>
        </w:rPr>
        <w:t>W przypadku zastrzeżeń Instytucji Zarządzającej, co do treści przedstawionego przez ZIT AJ Zestawu Instrukcji Wykonawczych lub do propozycji jego zmian, Instytucja Zarządzająca może odmówić jego zaakceptowania i wyznaczyć ZIT AJ dodatkowy termin na jego poprawę oraz konsultacje z ZIT AJ.</w:t>
      </w:r>
    </w:p>
    <w:p w:rsidR="00132D1C" w:rsidRDefault="0076069D">
      <w:pPr>
        <w:numPr>
          <w:ilvl w:val="0"/>
          <w:numId w:val="1"/>
        </w:numPr>
        <w:tabs>
          <w:tab w:val="left" w:pos="284"/>
        </w:tabs>
        <w:spacing w:after="0" w:line="276" w:lineRule="auto"/>
        <w:ind w:right="57" w:hanging="284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 zaakceptowaniu przez Instytucję Zarządzającą ZIW dla ZIT AJ oraz jego kolejnych zmian, osoba uprawniona do reprezentowania ZIT AJ zatwierdza ZIW dla ZIT AJ oraz jego kolejne zmiany.</w:t>
      </w:r>
    </w:p>
    <w:p w:rsidR="00132D1C" w:rsidRDefault="0076069D">
      <w:pPr>
        <w:numPr>
          <w:ilvl w:val="0"/>
          <w:numId w:val="1"/>
        </w:numPr>
        <w:tabs>
          <w:tab w:val="left" w:pos="284"/>
          <w:tab w:val="left" w:pos="567"/>
        </w:tabs>
        <w:spacing w:after="0" w:line="276" w:lineRule="auto"/>
        <w:ind w:right="57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ZIT AJ jest zobowiązany do wykonywania zadań wskazanych w Porozumieniu zgodnie z zapisami zawartymi m.in. w ZIW dla ZIT AJ.</w:t>
      </w:r>
    </w:p>
    <w:p w:rsidR="00132D1C" w:rsidRDefault="00132D1C">
      <w:pPr>
        <w:tabs>
          <w:tab w:val="left" w:pos="284"/>
        </w:tabs>
        <w:spacing w:after="0" w:line="276" w:lineRule="auto"/>
        <w:ind w:left="284" w:right="57" w:hanging="284"/>
        <w:rPr>
          <w:rFonts w:ascii="Calibri" w:hAnsi="Calibri"/>
          <w:b/>
          <w:i/>
          <w:sz w:val="22"/>
          <w:szCs w:val="22"/>
        </w:rPr>
      </w:pPr>
    </w:p>
    <w:p w:rsidR="00132D1C" w:rsidRDefault="0076069D">
      <w:pPr>
        <w:spacing w:after="0" w:line="276" w:lineRule="auto"/>
        <w:ind w:left="57" w:right="57" w:firstLine="0"/>
        <w:jc w:val="center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Informacja i Promocja</w:t>
      </w:r>
    </w:p>
    <w:p w:rsidR="00132D1C" w:rsidRDefault="0076069D">
      <w:pPr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16.</w:t>
      </w:r>
    </w:p>
    <w:p w:rsidR="00132D1C" w:rsidRDefault="0076069D" w:rsidP="00862D01">
      <w:pPr>
        <w:pStyle w:val="Akapitzlist"/>
        <w:numPr>
          <w:ilvl w:val="0"/>
          <w:numId w:val="28"/>
        </w:numPr>
        <w:tabs>
          <w:tab w:val="left" w:pos="284"/>
        </w:tabs>
        <w:spacing w:after="0"/>
        <w:ind w:left="284" w:right="57" w:hanging="284"/>
      </w:pPr>
      <w:r>
        <w:t>ZIT AJ zobowiązuje się do informowania społeczeństwa o możliwości dofinansowania ze środków wspólnotowych, w ramach realizacji powierzonych zadań, zgodnie z wymogami wspólnotowymi oraz krajowymi i programowymi, a także zaleceniami Instytucji Zarządzającej spójnie ze Strategią ZIT, a także do wypełniania obowiązków w zakresie informacji i promocji.</w:t>
      </w:r>
    </w:p>
    <w:p w:rsidR="00132D1C" w:rsidRDefault="0076069D" w:rsidP="00862D01">
      <w:pPr>
        <w:pStyle w:val="Akapitzlist"/>
        <w:numPr>
          <w:ilvl w:val="0"/>
          <w:numId w:val="28"/>
        </w:numPr>
        <w:tabs>
          <w:tab w:val="left" w:pos="284"/>
        </w:tabs>
        <w:spacing w:after="0"/>
        <w:ind w:left="284" w:right="57" w:hanging="284"/>
      </w:pPr>
      <w:r>
        <w:t>ZIT AJ za pośrednictwem strony internetowej oraz na portalu, (o którym mowa w art. 115 ust. 1 lit. b rozporządzenia ogólnego) informuje społeczeństwo o realizacji powierzonych zadań.</w:t>
      </w:r>
    </w:p>
    <w:p w:rsidR="00132D1C" w:rsidRDefault="0076069D" w:rsidP="00862D01">
      <w:pPr>
        <w:pStyle w:val="Akapitzlist"/>
        <w:numPr>
          <w:ilvl w:val="0"/>
          <w:numId w:val="28"/>
        </w:numPr>
        <w:tabs>
          <w:tab w:val="left" w:pos="284"/>
        </w:tabs>
        <w:spacing w:after="0"/>
        <w:ind w:left="426" w:right="57" w:hanging="426"/>
      </w:pPr>
      <w:r>
        <w:t xml:space="preserve">Instytucja Zarządzająca przekaże ZIT AJ obowiązujące logotypy w ramach Programu. </w:t>
      </w:r>
    </w:p>
    <w:p w:rsidR="00132D1C" w:rsidRDefault="0076069D" w:rsidP="00862D01">
      <w:pPr>
        <w:pStyle w:val="Akapitzlist"/>
        <w:numPr>
          <w:ilvl w:val="0"/>
          <w:numId w:val="28"/>
        </w:numPr>
        <w:tabs>
          <w:tab w:val="left" w:pos="284"/>
        </w:tabs>
        <w:spacing w:after="0"/>
        <w:ind w:left="284" w:right="57" w:hanging="284"/>
      </w:pPr>
      <w:r>
        <w:t>ZIT AJ zobowiązuje się do umieszczania odpowiednich logo</w:t>
      </w:r>
      <w:r w:rsidR="00E70F2A">
        <w:t xml:space="preserve">typów we wszystkich dokumentach </w:t>
      </w:r>
      <w:r>
        <w:t>i materiałach, które przygotowuje w ramach powierzonych zadań, w szczególności na materiałach promocyjnych, informacyjnych, szkoleniowych, edukacyjnych. Szczegółowe założenia działań informacyjno - promocyjnych o szerokim zasięgu prowadzonych w radio lub telewizji, muszą być zatwierdzone przez Instytucję Zarządzającą.</w:t>
      </w:r>
    </w:p>
    <w:p w:rsidR="00132D1C" w:rsidRDefault="0076069D" w:rsidP="00862D01">
      <w:pPr>
        <w:pStyle w:val="Akapitzlist"/>
        <w:numPr>
          <w:ilvl w:val="0"/>
          <w:numId w:val="28"/>
        </w:numPr>
        <w:tabs>
          <w:tab w:val="left" w:pos="284"/>
        </w:tabs>
        <w:spacing w:after="0"/>
        <w:ind w:left="284" w:right="57" w:hanging="284"/>
      </w:pPr>
      <w:r>
        <w:t>ZIT AJ na zasadzie komplementarności w stosunku do Instytucji Zarządzającej zapewnia działania edukacyjne dotyczące Programu dla pracowników instytucji zaangażowanych w proces jego realizacji, a także Wnioskodawców. Działania są planowane na podstawie analizy potrzeb.</w:t>
      </w:r>
    </w:p>
    <w:p w:rsidR="00132D1C" w:rsidRDefault="0076069D" w:rsidP="00862D01">
      <w:pPr>
        <w:pStyle w:val="Akapitzlist"/>
        <w:numPr>
          <w:ilvl w:val="0"/>
          <w:numId w:val="28"/>
        </w:numPr>
        <w:tabs>
          <w:tab w:val="left" w:pos="284"/>
        </w:tabs>
        <w:spacing w:after="0"/>
        <w:ind w:left="284" w:right="57" w:hanging="284"/>
      </w:pPr>
      <w:r>
        <w:t>ZIT AJ prowadzi działania w zakresie informacji i promocji zgodnie ze Strategią Komunikacji RPO WD 2014-2020 oraz rocznym planem działań informacyjnych i promocyjnych Instytucji Zarządzającej.</w:t>
      </w:r>
    </w:p>
    <w:p w:rsidR="00132D1C" w:rsidRDefault="0076069D" w:rsidP="00862D01">
      <w:pPr>
        <w:pStyle w:val="Akapitzlist"/>
        <w:numPr>
          <w:ilvl w:val="0"/>
          <w:numId w:val="28"/>
        </w:numPr>
        <w:tabs>
          <w:tab w:val="left" w:pos="284"/>
        </w:tabs>
        <w:spacing w:after="0"/>
        <w:ind w:left="284" w:right="57" w:hanging="284"/>
      </w:pPr>
      <w:r>
        <w:t>ZIT AJ okresowo informuje o podjętych działaniach informacyjno-promocyjnych Instytucję Zarządzającą w terminie i formacie określonym przez Instytucję Zarządzającą.</w:t>
      </w:r>
    </w:p>
    <w:p w:rsidR="00132D1C" w:rsidRDefault="00132D1C">
      <w:pPr>
        <w:pStyle w:val="Akapitzlist"/>
        <w:tabs>
          <w:tab w:val="left" w:pos="284"/>
        </w:tabs>
        <w:spacing w:after="0"/>
        <w:ind w:left="284" w:right="57" w:firstLine="0"/>
      </w:pPr>
    </w:p>
    <w:p w:rsidR="00132D1C" w:rsidRDefault="0076069D">
      <w:pPr>
        <w:keepNext/>
        <w:keepLines/>
        <w:tabs>
          <w:tab w:val="left" w:pos="234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lastRenderedPageBreak/>
        <w:t>Finansowanie zadań jednostki</w:t>
      </w:r>
    </w:p>
    <w:p w:rsidR="00132D1C" w:rsidRDefault="0076069D">
      <w:pPr>
        <w:keepNext/>
        <w:keepLines/>
        <w:tabs>
          <w:tab w:val="left" w:pos="234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17.</w:t>
      </w:r>
    </w:p>
    <w:p w:rsidR="00132D1C" w:rsidRDefault="0076069D" w:rsidP="00862D01">
      <w:pPr>
        <w:pStyle w:val="Akapitzlist"/>
        <w:numPr>
          <w:ilvl w:val="6"/>
          <w:numId w:val="16"/>
        </w:numPr>
        <w:tabs>
          <w:tab w:val="clear" w:pos="2520"/>
          <w:tab w:val="num" w:pos="284"/>
        </w:tabs>
        <w:spacing w:after="0"/>
        <w:ind w:left="284" w:right="57" w:hanging="284"/>
      </w:pPr>
      <w:r>
        <w:t xml:space="preserve">Miasto Jelenia Góra jest beneficjentem Osi Priorytetowej Pomoc Techniczna i realizuje projekt </w:t>
      </w:r>
      <w:r>
        <w:br/>
        <w:t xml:space="preserve">w tym zakresie na podstawie zatwierdzonych przez Instytucję Zarządzającą rocznych wniosków </w:t>
      </w:r>
      <w:r>
        <w:br/>
        <w:t xml:space="preserve">o dofinansowanie oraz zawartej z Instytucją Zarządzającą umowy o dofinansowanie projektu </w:t>
      </w:r>
      <w:r>
        <w:br/>
        <w:t xml:space="preserve">w ramach Osi Priorytetowej Pomoc Techniczna. </w:t>
      </w:r>
    </w:p>
    <w:p w:rsidR="00132D1C" w:rsidRDefault="0076069D" w:rsidP="00862D01">
      <w:pPr>
        <w:pStyle w:val="Akapitzlist"/>
        <w:numPr>
          <w:ilvl w:val="6"/>
          <w:numId w:val="16"/>
        </w:numPr>
        <w:tabs>
          <w:tab w:val="clear" w:pos="2520"/>
          <w:tab w:val="left" w:pos="284"/>
          <w:tab w:val="num" w:pos="567"/>
        </w:tabs>
        <w:spacing w:after="0"/>
        <w:ind w:left="284" w:right="57" w:hanging="284"/>
      </w:pPr>
      <w:r>
        <w:t>Instytucja Zarządzająca przyznaje Miastu Jelenia Góra limit środków w ramach Osi Priorytetowej Pomoc Techniczna na finansowanie zadań, o których mowa w ust. 1  w podziale na lata 2015-2018 oraz 2019-2022. Limit środków na finansowanie zadań w latach 2015-2018 wynosi maksymalnie 641 460 EUR.</w:t>
      </w:r>
    </w:p>
    <w:p w:rsidR="00132D1C" w:rsidRDefault="0076069D">
      <w:pPr>
        <w:pStyle w:val="Akapitzlist"/>
        <w:spacing w:after="0"/>
        <w:ind w:left="284" w:right="57" w:hanging="284"/>
      </w:pPr>
      <w:r>
        <w:t xml:space="preserve">3. Miasto Jelenia Góra realizuje projekt oraz ponosi wydatki zgodnie z zasadami określonymi </w:t>
      </w:r>
      <w:r>
        <w:br/>
        <w:t xml:space="preserve">w obowiązujących wytycznych oraz umową o dofinansowanie w ramach Pomocy Technicznej. </w:t>
      </w:r>
    </w:p>
    <w:p w:rsidR="00132D1C" w:rsidRDefault="0076069D">
      <w:pPr>
        <w:pStyle w:val="Akapitzlist"/>
        <w:spacing w:after="0"/>
        <w:ind w:left="284" w:right="57" w:hanging="284"/>
      </w:pPr>
      <w:r>
        <w:t xml:space="preserve">4. Przekazywanie, rozliczenie oraz ewentualne zwroty środków następują zgodnie z przepisami wspólnotowymi oraz krajowymi i zasadami programowymi, a także zapisami Kontraktu Terytorialnego dla Województwa Dolnośląskiego. </w:t>
      </w:r>
    </w:p>
    <w:p w:rsidR="00132D1C" w:rsidRDefault="0076069D">
      <w:pPr>
        <w:pStyle w:val="Akapitzlist"/>
        <w:spacing w:after="0"/>
        <w:ind w:left="284" w:right="57" w:hanging="284"/>
      </w:pPr>
      <w:r>
        <w:t xml:space="preserve">5. Środki na finansowanie zadań w latach 2019-2022 zostaną przyznane biorąc pod uwagę stan realizacji zadań powierzonych Porozumieniem oraz utrzymaniem kryteriów desygnacyjnych. </w:t>
      </w:r>
    </w:p>
    <w:p w:rsidR="00132D1C" w:rsidRDefault="0076069D">
      <w:pPr>
        <w:pStyle w:val="Akapitzlist"/>
        <w:spacing w:after="0"/>
        <w:ind w:left="284" w:right="57" w:hanging="284"/>
      </w:pPr>
      <w:r>
        <w:t xml:space="preserve">6.  Miasto Jelenia Góra jest zobowiązane zabezpieczyć środki na finansowanie wkładu własnego do projektów finansowanych z Osi Priorytetowej Pomoc Techniczna.  Po okresie </w:t>
      </w:r>
      <w:proofErr w:type="spellStart"/>
      <w:r>
        <w:t>kwalifikowalności</w:t>
      </w:r>
      <w:proofErr w:type="spellEnd"/>
      <w:r>
        <w:t xml:space="preserve"> wydatków ZIT AJ zobowiązuje się do finansowania ze środków własnych obsługi zadań wynikających z Porozumienia.</w:t>
      </w:r>
    </w:p>
    <w:p w:rsidR="00132D1C" w:rsidRDefault="0076069D">
      <w:pPr>
        <w:pStyle w:val="Akapitzlist"/>
        <w:spacing w:after="0"/>
        <w:ind w:left="284" w:right="57" w:hanging="284"/>
      </w:pPr>
      <w:r>
        <w:t>7. Miasto Jelenia Góra prowadzi wyodrębnione rachunki bankowe i wyodrębnioną ewidencję księgową środków otrzymanych i wydatkowanych w związku z realizacją zadań w ramach Pomocy Technicznej.</w:t>
      </w:r>
      <w:r>
        <w:br/>
      </w:r>
    </w:p>
    <w:p w:rsidR="00132D1C" w:rsidRDefault="0076069D">
      <w:pPr>
        <w:keepNext/>
        <w:keepLines/>
        <w:tabs>
          <w:tab w:val="left" w:pos="0"/>
        </w:tabs>
        <w:spacing w:after="0" w:line="276" w:lineRule="auto"/>
        <w:ind w:right="57"/>
        <w:jc w:val="center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Monitorowanie i </w:t>
      </w:r>
      <w:r>
        <w:rPr>
          <w:rFonts w:ascii="Calibri" w:hAnsi="Calibri" w:cs="Tahoma"/>
          <w:b/>
          <w:i/>
          <w:sz w:val="22"/>
          <w:szCs w:val="22"/>
        </w:rPr>
        <w:t>sprawozdawczość</w:t>
      </w:r>
    </w:p>
    <w:p w:rsidR="00132D1C" w:rsidRDefault="0076069D">
      <w:pPr>
        <w:keepNext/>
        <w:keepLines/>
        <w:tabs>
          <w:tab w:val="left" w:pos="234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§ 18. </w:t>
      </w:r>
    </w:p>
    <w:p w:rsidR="00132D1C" w:rsidRDefault="0076069D" w:rsidP="00862D01">
      <w:pPr>
        <w:pStyle w:val="Akapitzlist"/>
        <w:numPr>
          <w:ilvl w:val="0"/>
          <w:numId w:val="34"/>
        </w:numPr>
        <w:spacing w:after="0"/>
        <w:ind w:left="284" w:hanging="284"/>
      </w:pPr>
      <w:r>
        <w:t xml:space="preserve">Instytucja Zarządzająca przekazuje ZIT AJ standardowe zestawienia przygotowywane okresowo, umożliwiające prowadzenie monitorowania postępu wdrażania </w:t>
      </w:r>
      <w:proofErr w:type="spellStart"/>
      <w:r>
        <w:t>Poddziałania</w:t>
      </w:r>
      <w:proofErr w:type="spellEnd"/>
      <w:r>
        <w:t xml:space="preserve"> realizowanych</w:t>
      </w:r>
      <w:r>
        <w:br/>
        <w:t>w ramach ZIT AJ oraz osiągnięcie celów pośrednich określonych w ramach wykonania oraz celów końcowych poprzez realizację wskaźników rzeczowych i finansowych oraz kluczowych etapów wdrażania, jak również prowadzenia oceny ich postępu.</w:t>
      </w:r>
    </w:p>
    <w:p w:rsidR="00132D1C" w:rsidRDefault="0076069D" w:rsidP="00862D01">
      <w:pPr>
        <w:pStyle w:val="Akapitzlist"/>
        <w:numPr>
          <w:ilvl w:val="0"/>
          <w:numId w:val="34"/>
        </w:numPr>
        <w:spacing w:after="0"/>
        <w:ind w:left="284" w:hanging="284"/>
      </w:pPr>
      <w:r>
        <w:t>ZIT AJ na wezwanie Instytucji Zarządzającej przekazuje informacje dotyczące realizacji powierzonych zadań.</w:t>
      </w:r>
    </w:p>
    <w:p w:rsidR="00132D1C" w:rsidRDefault="00132D1C">
      <w:pPr>
        <w:tabs>
          <w:tab w:val="left" w:pos="234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i/>
          <w:sz w:val="22"/>
          <w:szCs w:val="22"/>
        </w:rPr>
      </w:pPr>
    </w:p>
    <w:p w:rsidR="00132D1C" w:rsidRDefault="0076069D">
      <w:pPr>
        <w:tabs>
          <w:tab w:val="left" w:pos="234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Kontrola i audyt</w:t>
      </w:r>
    </w:p>
    <w:p w:rsidR="00132D1C" w:rsidRDefault="0076069D">
      <w:pPr>
        <w:pStyle w:val="Akapitzlist"/>
        <w:tabs>
          <w:tab w:val="left" w:pos="2340"/>
        </w:tabs>
        <w:spacing w:after="0"/>
        <w:ind w:left="340" w:right="57" w:firstLine="0"/>
        <w:jc w:val="center"/>
        <w:rPr>
          <w:b/>
        </w:rPr>
      </w:pPr>
      <w:r>
        <w:rPr>
          <w:b/>
        </w:rPr>
        <w:t xml:space="preserve">§ 19.  </w:t>
      </w:r>
    </w:p>
    <w:p w:rsidR="00132D1C" w:rsidRDefault="0076069D" w:rsidP="00E70F2A">
      <w:pPr>
        <w:numPr>
          <w:ilvl w:val="1"/>
          <w:numId w:val="7"/>
        </w:numPr>
        <w:tabs>
          <w:tab w:val="clear" w:pos="644"/>
          <w:tab w:val="num" w:pos="284"/>
        </w:tabs>
        <w:spacing w:after="0" w:line="276" w:lineRule="auto"/>
        <w:ind w:left="284" w:right="57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ZIT AJ zobowiązuje się poddać kontroli i audytowi przeprowadzanym przez Instytucję Zarządzającą oraz inne uprawnione Instytucje, w szczególności w zakresie: </w:t>
      </w:r>
    </w:p>
    <w:p w:rsidR="00132D1C" w:rsidRDefault="0076069D" w:rsidP="00862D01">
      <w:pPr>
        <w:pStyle w:val="Akapitzlist"/>
        <w:numPr>
          <w:ilvl w:val="0"/>
          <w:numId w:val="29"/>
        </w:numPr>
        <w:tabs>
          <w:tab w:val="left" w:pos="426"/>
          <w:tab w:val="left" w:pos="567"/>
          <w:tab w:val="left" w:pos="2847"/>
        </w:tabs>
        <w:spacing w:after="0"/>
        <w:ind w:left="567" w:hanging="283"/>
      </w:pPr>
      <w:r>
        <w:t xml:space="preserve">realizacji zadań powierzonych ZIT AJ w celu zapewnienia, że system zarządzania i kontroli programu operacyjnego działa prawidłowo, a wydatki w ramach zadań realizowanych przez ZIT AJ ponoszone są zgodnie z prawem oraz zasadami unijnymi i krajowymi; </w:t>
      </w:r>
    </w:p>
    <w:p w:rsidR="00132D1C" w:rsidRDefault="0076069D" w:rsidP="00862D01">
      <w:pPr>
        <w:pStyle w:val="Akapitzlist"/>
        <w:numPr>
          <w:ilvl w:val="0"/>
          <w:numId w:val="29"/>
        </w:numPr>
        <w:tabs>
          <w:tab w:val="left" w:pos="567"/>
          <w:tab w:val="left" w:pos="993"/>
        </w:tabs>
        <w:spacing w:after="0"/>
        <w:ind w:left="567" w:hanging="283"/>
      </w:pPr>
      <w:r>
        <w:t xml:space="preserve">kontroli wykorzystania środków Osi Priorytetowej Pomoc Techniczna; </w:t>
      </w:r>
    </w:p>
    <w:p w:rsidR="00132D1C" w:rsidRDefault="0076069D" w:rsidP="00862D01">
      <w:pPr>
        <w:pStyle w:val="Akapitzlist"/>
        <w:numPr>
          <w:ilvl w:val="0"/>
          <w:numId w:val="29"/>
        </w:numPr>
        <w:tabs>
          <w:tab w:val="left" w:pos="567"/>
        </w:tabs>
        <w:spacing w:after="0"/>
        <w:ind w:left="284" w:firstLine="0"/>
      </w:pPr>
      <w:r>
        <w:t xml:space="preserve">audytu wykonywanego przez Instytucję </w:t>
      </w:r>
      <w:proofErr w:type="spellStart"/>
      <w:r>
        <w:t>Audytową</w:t>
      </w:r>
      <w:proofErr w:type="spellEnd"/>
      <w:r>
        <w:t xml:space="preserve"> zgodnie z art. 127 </w:t>
      </w:r>
      <w:r>
        <w:rPr>
          <w:i/>
        </w:rPr>
        <w:t>rozporządzenia ogólnego</w:t>
      </w:r>
      <w:r>
        <w:t>;</w:t>
      </w:r>
    </w:p>
    <w:p w:rsidR="00132D1C" w:rsidRDefault="0076069D" w:rsidP="00862D01">
      <w:pPr>
        <w:pStyle w:val="Akapitzlist"/>
        <w:numPr>
          <w:ilvl w:val="0"/>
          <w:numId w:val="29"/>
        </w:numPr>
        <w:tabs>
          <w:tab w:val="left" w:pos="567"/>
        </w:tabs>
        <w:spacing w:after="0"/>
        <w:ind w:left="284" w:firstLine="0"/>
      </w:pPr>
      <w:r>
        <w:t xml:space="preserve">audytu wewnętrznego Instytucji Zarządzającej; </w:t>
      </w:r>
    </w:p>
    <w:p w:rsidR="00132D1C" w:rsidRDefault="0076069D" w:rsidP="00862D01">
      <w:pPr>
        <w:pStyle w:val="Akapitzlist"/>
        <w:numPr>
          <w:ilvl w:val="0"/>
          <w:numId w:val="29"/>
        </w:numPr>
        <w:tabs>
          <w:tab w:val="left" w:pos="567"/>
        </w:tabs>
        <w:spacing w:after="0"/>
        <w:ind w:left="284" w:firstLine="0"/>
      </w:pPr>
      <w:r>
        <w:lastRenderedPageBreak/>
        <w:t>spełnienia i utrzymania kryteriów desygnacji.</w:t>
      </w:r>
    </w:p>
    <w:p w:rsidR="00132D1C" w:rsidRDefault="0076069D" w:rsidP="00E70F2A">
      <w:pPr>
        <w:numPr>
          <w:ilvl w:val="1"/>
          <w:numId w:val="7"/>
        </w:numPr>
        <w:tabs>
          <w:tab w:val="clear" w:pos="644"/>
          <w:tab w:val="num" w:pos="284"/>
        </w:tabs>
        <w:spacing w:after="0" w:line="276" w:lineRule="auto"/>
        <w:ind w:left="284" w:right="57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Kontrole i audyty, o których mowa w ust. 1, przeprowadza się na podstawie pisemnego imiennego upoważnienia do przeprowadzenia kontroli.</w:t>
      </w:r>
    </w:p>
    <w:p w:rsidR="00132D1C" w:rsidRDefault="0076069D" w:rsidP="00E70F2A">
      <w:pPr>
        <w:numPr>
          <w:ilvl w:val="1"/>
          <w:numId w:val="7"/>
        </w:numPr>
        <w:tabs>
          <w:tab w:val="clear" w:pos="644"/>
          <w:tab w:val="num" w:pos="284"/>
        </w:tabs>
        <w:spacing w:after="0" w:line="276" w:lineRule="auto"/>
        <w:ind w:left="284" w:right="57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Sposób i forma kontroli i </w:t>
      </w:r>
      <w:r>
        <w:rPr>
          <w:rFonts w:ascii="Calibri" w:hAnsi="Calibri" w:cs="Arial"/>
          <w:sz w:val="22"/>
          <w:szCs w:val="22"/>
        </w:rPr>
        <w:t xml:space="preserve">audytów, </w:t>
      </w:r>
      <w:r>
        <w:rPr>
          <w:rFonts w:ascii="Calibri" w:hAnsi="Calibri"/>
          <w:sz w:val="22"/>
          <w:szCs w:val="22"/>
        </w:rPr>
        <w:t xml:space="preserve">o których mowa w ust. 1, będzie zgodna z przepisami prawa europejskiego i krajowego jak również właściwymi wytycznymi i </w:t>
      </w:r>
      <w:proofErr w:type="spellStart"/>
      <w:r>
        <w:rPr>
          <w:rFonts w:ascii="Calibri" w:hAnsi="Calibri"/>
          <w:sz w:val="22"/>
          <w:szCs w:val="22"/>
        </w:rPr>
        <w:t>zalecaniami</w:t>
      </w:r>
      <w:proofErr w:type="spellEnd"/>
      <w:r>
        <w:rPr>
          <w:rFonts w:ascii="Calibri" w:hAnsi="Calibri"/>
          <w:sz w:val="22"/>
          <w:szCs w:val="22"/>
        </w:rPr>
        <w:t xml:space="preserve"> odpowiednich Instytucji.</w:t>
      </w:r>
    </w:p>
    <w:p w:rsidR="00132D1C" w:rsidRDefault="0076069D" w:rsidP="00862D01">
      <w:pPr>
        <w:numPr>
          <w:ilvl w:val="1"/>
          <w:numId w:val="7"/>
        </w:numPr>
        <w:tabs>
          <w:tab w:val="clear" w:pos="644"/>
          <w:tab w:val="left" w:pos="284"/>
          <w:tab w:val="num" w:pos="426"/>
        </w:tabs>
        <w:spacing w:after="0" w:line="276" w:lineRule="auto"/>
        <w:ind w:left="284" w:right="57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Kontrole i audyty, o których mowa w ust. 1, mogą być przeprowadzane w dowolnym terminie</w:t>
      </w:r>
      <w:r>
        <w:rPr>
          <w:rFonts w:ascii="Calibri" w:hAnsi="Calibri"/>
          <w:sz w:val="22"/>
          <w:szCs w:val="22"/>
        </w:rPr>
        <w:br/>
        <w:t>w trakcie i na zakończenie realizacji powierzonych zadań. § 22 ust. 1 Porozumienia stosuje się odpowiednio.</w:t>
      </w:r>
    </w:p>
    <w:p w:rsidR="00132D1C" w:rsidRDefault="0076069D" w:rsidP="00862D01">
      <w:pPr>
        <w:numPr>
          <w:ilvl w:val="1"/>
          <w:numId w:val="7"/>
        </w:numPr>
        <w:tabs>
          <w:tab w:val="clear" w:pos="644"/>
          <w:tab w:val="left" w:pos="284"/>
          <w:tab w:val="num" w:pos="426"/>
        </w:tabs>
        <w:spacing w:after="0" w:line="276" w:lineRule="auto"/>
        <w:ind w:left="284" w:right="57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Kontrola Osi Priorytetowej Pomoc Techniczna obejmuje również kontrolę trwałości do 5 lat</w:t>
      </w:r>
      <w:r>
        <w:rPr>
          <w:rFonts w:ascii="Calibri" w:hAnsi="Calibri"/>
          <w:sz w:val="22"/>
          <w:szCs w:val="22"/>
        </w:rPr>
        <w:br/>
        <w:t>po realizacji projektu.</w:t>
      </w:r>
    </w:p>
    <w:p w:rsidR="00132D1C" w:rsidRDefault="0076069D" w:rsidP="00862D01">
      <w:pPr>
        <w:numPr>
          <w:ilvl w:val="1"/>
          <w:numId w:val="7"/>
        </w:numPr>
        <w:tabs>
          <w:tab w:val="clear" w:pos="644"/>
          <w:tab w:val="num" w:pos="284"/>
        </w:tabs>
        <w:spacing w:after="0" w:line="276" w:lineRule="auto"/>
        <w:ind w:left="284" w:right="57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ZIT AJ jest obowiązana udostępnić podmiotom, o których mowa w ust. 1, dokumenty związane bezpośrednio z realizacją powierzonych zadań, zapewnić dostęp do pomieszczeń i terenu,</w:t>
      </w:r>
      <w:r>
        <w:rPr>
          <w:rFonts w:ascii="Calibri" w:hAnsi="Calibri"/>
          <w:sz w:val="22"/>
          <w:szCs w:val="22"/>
        </w:rPr>
        <w:br/>
        <w:t>w których realizowane są powierzone zadania lub gromadzona jest dokumentacja dotycząca ich realizacji, dostęp do rzeczy, materiałów, urządzeń, sprzętów, systemów teleinformatycznych związanych z powierzonymi zadaniami oraz udzielać wszelkich wyjaśnień dotyczących realizacji powierzonych zadań.</w:t>
      </w:r>
    </w:p>
    <w:p w:rsidR="00132D1C" w:rsidRDefault="0076069D" w:rsidP="00862D01">
      <w:pPr>
        <w:numPr>
          <w:ilvl w:val="1"/>
          <w:numId w:val="7"/>
        </w:numPr>
        <w:tabs>
          <w:tab w:val="clear" w:pos="644"/>
          <w:tab w:val="num" w:pos="284"/>
        </w:tabs>
        <w:spacing w:after="0" w:line="276" w:lineRule="auto"/>
        <w:ind w:left="284" w:right="57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Jeżeli jest to konieczne do stwierdzenia prawidłowości realizacji powierzonych zadań, ZIT AJ jest obowiązana udostępnić podmiotom, o których mowa w ust. 1, również dokumenty niezwiązane bezpośrednio z ich realizacją.</w:t>
      </w:r>
    </w:p>
    <w:p w:rsidR="00132D1C" w:rsidRDefault="0076069D">
      <w:pPr>
        <w:numPr>
          <w:ilvl w:val="1"/>
          <w:numId w:val="7"/>
        </w:numPr>
        <w:tabs>
          <w:tab w:val="left" w:pos="284"/>
        </w:tabs>
        <w:spacing w:after="0" w:line="276" w:lineRule="auto"/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ZIT AJ zobowiązuje się umożliwić podmiotom, o których mowa w ust. 1, tworzenie kopii</w:t>
      </w:r>
      <w:r>
        <w:rPr>
          <w:rFonts w:ascii="Calibri" w:hAnsi="Calibri"/>
          <w:sz w:val="22"/>
          <w:szCs w:val="22"/>
        </w:rPr>
        <w:br/>
        <w:t>i odpisów dokumentów, o których mowa w ust. 6 i 7, a także zapewnić obecność osób, które udzielą wyjaśnień w zakresie realizacji powierzonych zadań.</w:t>
      </w:r>
    </w:p>
    <w:p w:rsidR="00132D1C" w:rsidRDefault="0076069D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Uniemożliwienie czynności, o których mowa w ust. 6 – 8, jest  traktowane jak odmowa poddania się kontroli lub audytowi. § 23 ust. 2 </w:t>
      </w:r>
      <w:proofErr w:type="spellStart"/>
      <w:r>
        <w:rPr>
          <w:rFonts w:ascii="Calibri" w:hAnsi="Calibri"/>
          <w:sz w:val="22"/>
          <w:szCs w:val="22"/>
        </w:rPr>
        <w:t>pkt</w:t>
      </w:r>
      <w:proofErr w:type="spellEnd"/>
      <w:r>
        <w:rPr>
          <w:rFonts w:ascii="Calibri" w:hAnsi="Calibri"/>
          <w:sz w:val="22"/>
          <w:szCs w:val="22"/>
        </w:rPr>
        <w:t xml:space="preserve"> 1) stosuje się odpowiednio.</w:t>
      </w:r>
    </w:p>
    <w:p w:rsidR="00132D1C" w:rsidRDefault="0076069D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ZIT AJ zobowiązana jest do przedstawienia na żądanie podmiotów określonych w ust. 1 informacji i wyjaśnień związanych z wdrażaniem powierzonych zadań, w wyznaczonym przez </w:t>
      </w:r>
      <w:r>
        <w:rPr>
          <w:rFonts w:ascii="Calibri" w:hAnsi="Calibri"/>
          <w:sz w:val="22"/>
          <w:szCs w:val="22"/>
        </w:rPr>
        <w:br/>
        <w:t>te podmioty terminie.</w:t>
      </w:r>
    </w:p>
    <w:p w:rsidR="00132D1C" w:rsidRDefault="0076069D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Podmioty, o których mowa w ust. 1, mogą wszcząć kontrolę lub przeprowadzić audyt</w:t>
      </w:r>
      <w:r>
        <w:rPr>
          <w:rFonts w:ascii="Calibri" w:hAnsi="Calibri"/>
          <w:sz w:val="22"/>
          <w:szCs w:val="22"/>
        </w:rPr>
        <w:br/>
        <w:t>po zakończeniu realizacji powierzonych zadań, mające na celu ponowne sprawdzenie prawidłowości realizacji powierzonych zadań.</w:t>
      </w:r>
    </w:p>
    <w:p w:rsidR="00132D1C" w:rsidRDefault="0076069D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ZIT AJ zobowiązuje się do:</w:t>
      </w:r>
    </w:p>
    <w:p w:rsidR="00132D1C" w:rsidRDefault="0076069D">
      <w:pPr>
        <w:pStyle w:val="Tekstpodstawowy2"/>
        <w:numPr>
          <w:ilvl w:val="1"/>
          <w:numId w:val="4"/>
        </w:numPr>
        <w:tabs>
          <w:tab w:val="left" w:pos="426"/>
          <w:tab w:val="left" w:pos="567"/>
          <w:tab w:val="left" w:pos="2340"/>
        </w:tabs>
        <w:spacing w:after="0" w:line="276" w:lineRule="auto"/>
        <w:ind w:right="57" w:hanging="28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zapewnienia ścieżek audytu, o których mowa w art. 25 ust. 1 Rozporządzenia Delegowanego Komisji (UE) Nr 480/2014 </w:t>
      </w:r>
    </w:p>
    <w:p w:rsidR="00132D1C" w:rsidRDefault="0076069D">
      <w:pPr>
        <w:pStyle w:val="Tekstpodstawowy2"/>
        <w:numPr>
          <w:ilvl w:val="1"/>
          <w:numId w:val="4"/>
        </w:numPr>
        <w:tabs>
          <w:tab w:val="left" w:pos="426"/>
          <w:tab w:val="left" w:pos="567"/>
          <w:tab w:val="left" w:pos="2340"/>
        </w:tabs>
        <w:spacing w:after="0" w:line="276" w:lineRule="auto"/>
        <w:ind w:right="57" w:hanging="28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współuczestniczenia w przeprowadzanych kontrolach krzyżowych. Kontrole przeprowadza się zgodnie z zapisami art. 24 </w:t>
      </w:r>
      <w:r>
        <w:rPr>
          <w:rFonts w:ascii="Calibri" w:hAnsi="Calibri"/>
          <w:i/>
          <w:sz w:val="22"/>
          <w:szCs w:val="22"/>
        </w:rPr>
        <w:t>ustawy.</w:t>
      </w:r>
    </w:p>
    <w:p w:rsidR="00132D1C" w:rsidRDefault="00132D1C">
      <w:pPr>
        <w:pStyle w:val="Akapitzlist"/>
        <w:tabs>
          <w:tab w:val="left" w:pos="0"/>
          <w:tab w:val="left" w:pos="284"/>
        </w:tabs>
        <w:spacing w:after="0"/>
        <w:ind w:left="0" w:right="57" w:firstLine="0"/>
        <w:jc w:val="center"/>
        <w:rPr>
          <w:b/>
          <w:i/>
        </w:rPr>
      </w:pPr>
    </w:p>
    <w:p w:rsidR="00132D1C" w:rsidRDefault="0076069D">
      <w:pPr>
        <w:pStyle w:val="Akapitzlist"/>
        <w:tabs>
          <w:tab w:val="left" w:pos="0"/>
          <w:tab w:val="left" w:pos="284"/>
        </w:tabs>
        <w:spacing w:after="0"/>
        <w:ind w:left="0" w:right="57" w:firstLine="0"/>
        <w:jc w:val="center"/>
        <w:rPr>
          <w:b/>
          <w:i/>
        </w:rPr>
      </w:pPr>
      <w:r>
        <w:rPr>
          <w:b/>
          <w:i/>
        </w:rPr>
        <w:t>Systemy informatyczne i dane osobowe</w:t>
      </w:r>
    </w:p>
    <w:p w:rsidR="00132D1C" w:rsidRDefault="0076069D">
      <w:pPr>
        <w:pStyle w:val="Tretekstu"/>
        <w:keepNext/>
        <w:keepLines/>
        <w:tabs>
          <w:tab w:val="left" w:pos="142"/>
        </w:tabs>
        <w:spacing w:after="0" w:line="276" w:lineRule="auto"/>
        <w:ind w:left="360" w:right="57" w:firstLine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20.</w:t>
      </w:r>
    </w:p>
    <w:p w:rsidR="00132D1C" w:rsidRDefault="0076069D" w:rsidP="00862D01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284" w:right="57" w:hanging="284"/>
      </w:pPr>
      <w:r>
        <w:t xml:space="preserve">ZIT AJ jest zobowiązana do dokonywania w zakresie swoich zadań wszelkich możliwych operacji przy użyciu systemów informatycznych do obsługi </w:t>
      </w:r>
      <w:proofErr w:type="spellStart"/>
      <w:r>
        <w:t>Poddziałania</w:t>
      </w:r>
      <w:proofErr w:type="spellEnd"/>
      <w:r>
        <w:t>, udostępnionych przez Instytucję Koordynującą realizację Umowy Partnerstwa</w:t>
      </w:r>
      <w:r>
        <w:rPr>
          <w:rFonts w:cs="Tahoma"/>
        </w:rPr>
        <w:t xml:space="preserve"> </w:t>
      </w:r>
      <w:r>
        <w:t>oraz Instytucję Zarządzającą.</w:t>
      </w:r>
    </w:p>
    <w:p w:rsidR="00132D1C" w:rsidRDefault="0076069D" w:rsidP="00862D01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284" w:right="57" w:hanging="284"/>
        <w:rPr>
          <w:rFonts w:cs="Tahoma"/>
        </w:rPr>
      </w:pPr>
      <w:r>
        <w:t xml:space="preserve"> ZIT AJ zobowiązuje się do przetwarzania danych również w systemach informatycznych do obsługi Programu zgodnie z przepisami prawa, z zapewnieniem bezpieczeństwa i poufności </w:t>
      </w:r>
      <w:r>
        <w:lastRenderedPageBreak/>
        <w:t xml:space="preserve">danych oraz zgodnie z ustawą z dnia 29 sierpnia 1997 r. o ochronie danych osobowych (Dz. U. 2014 r. poz. 1182 z </w:t>
      </w:r>
      <w:proofErr w:type="spellStart"/>
      <w:r>
        <w:t>późn</w:t>
      </w:r>
      <w:proofErr w:type="spellEnd"/>
      <w:r>
        <w:t>. zm.).</w:t>
      </w:r>
    </w:p>
    <w:p w:rsidR="00132D1C" w:rsidRDefault="0076069D" w:rsidP="00862D01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284" w:right="57" w:hanging="284"/>
        <w:rPr>
          <w:rFonts w:cs="Tahoma"/>
        </w:rPr>
      </w:pPr>
      <w:r>
        <w:rPr>
          <w:rFonts w:cs="Tahoma"/>
        </w:rPr>
        <w:t>Prawa i obowiązki stron w zakresie przetwarzania danych osobowych, wynikające ze stosowania przez strony postanowień Porozumienia, zostaną uregulowane w drodze odrębnej umowy dotyczącej powierzenia przetwarzania danych osobowych zawartej przez Instytucję Zarządzającą z ZIT AJ.</w:t>
      </w:r>
    </w:p>
    <w:p w:rsidR="00132D1C" w:rsidRDefault="0076069D">
      <w:pPr>
        <w:spacing w:after="0" w:line="276" w:lineRule="auto"/>
        <w:ind w:left="0" w:right="57" w:firstLine="0"/>
        <w:jc w:val="center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Instrumenty finansowe</w:t>
      </w:r>
    </w:p>
    <w:p w:rsidR="00132D1C" w:rsidRDefault="0076069D">
      <w:pPr>
        <w:spacing w:after="0" w:line="276" w:lineRule="auto"/>
        <w:ind w:left="0" w:right="57" w:firstLine="0"/>
        <w:jc w:val="center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21.</w:t>
      </w:r>
    </w:p>
    <w:p w:rsidR="00132D1C" w:rsidRDefault="0076069D" w:rsidP="00862D01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Prawa i obowiązki stron w zakresie instrumentów finansowych, o których mowa w art. 37 </w:t>
      </w:r>
      <w:r>
        <w:rPr>
          <w:i/>
          <w:sz w:val="22"/>
          <w:szCs w:val="22"/>
        </w:rPr>
        <w:t>rozporządzenia ogólnego,</w:t>
      </w:r>
      <w:r>
        <w:rPr>
          <w:sz w:val="22"/>
          <w:szCs w:val="22"/>
        </w:rPr>
        <w:t xml:space="preserve"> mogą zostać uregulowane (zgodnie z analizą </w:t>
      </w:r>
      <w:proofErr w:type="spellStart"/>
      <w:r>
        <w:rPr>
          <w:sz w:val="22"/>
          <w:szCs w:val="22"/>
        </w:rPr>
        <w:t>ex-ante</w:t>
      </w:r>
      <w:proofErr w:type="spellEnd"/>
      <w:r>
        <w:rPr>
          <w:sz w:val="22"/>
          <w:szCs w:val="22"/>
        </w:rPr>
        <w:t xml:space="preserve"> instrumentów finansowych) w aneksie do Porozumienia.</w:t>
      </w:r>
    </w:p>
    <w:p w:rsidR="00132D1C" w:rsidRDefault="00132D1C">
      <w:pPr>
        <w:pStyle w:val="Default"/>
        <w:spacing w:line="276" w:lineRule="auto"/>
        <w:jc w:val="both"/>
        <w:rPr>
          <w:strike/>
          <w:sz w:val="22"/>
          <w:szCs w:val="22"/>
        </w:rPr>
      </w:pPr>
    </w:p>
    <w:p w:rsidR="00132D1C" w:rsidRDefault="0076069D">
      <w:pPr>
        <w:keepNext/>
        <w:keepLines/>
        <w:tabs>
          <w:tab w:val="left" w:pos="234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Archiwizacja</w:t>
      </w:r>
    </w:p>
    <w:p w:rsidR="00132D1C" w:rsidRDefault="0076069D">
      <w:pPr>
        <w:keepNext/>
        <w:keepLines/>
        <w:tabs>
          <w:tab w:val="left" w:pos="284"/>
          <w:tab w:val="left" w:pos="234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§ 22. </w:t>
      </w:r>
    </w:p>
    <w:p w:rsidR="00132D1C" w:rsidRDefault="0076069D" w:rsidP="00862D01">
      <w:pPr>
        <w:pStyle w:val="Akapitzlist"/>
        <w:numPr>
          <w:ilvl w:val="0"/>
          <w:numId w:val="10"/>
        </w:numPr>
        <w:tabs>
          <w:tab w:val="left" w:pos="284"/>
          <w:tab w:val="left" w:pos="567"/>
        </w:tabs>
        <w:spacing w:after="0"/>
        <w:ind w:left="284" w:right="57" w:hanging="284"/>
      </w:pPr>
      <w:r>
        <w:t xml:space="preserve">ZIT AJ zobowiązuje się do przechowywania dokumentacji związanej z realizacją </w:t>
      </w:r>
      <w:proofErr w:type="spellStart"/>
      <w:r>
        <w:t>Poddziałania</w:t>
      </w:r>
      <w:proofErr w:type="spellEnd"/>
      <w:r>
        <w:br/>
        <w:t xml:space="preserve">co najmniej zgodnie z terminami wskazanymi  w art. 140 rozporządzenia ogólnego oraz art. 23 ust. 3 ustawy, z zastrzeżeniem regulacji krajowych i wewnętrznych Instytucji Zarządzającej, dotyczących archiwizacji oraz odpowiednio ust. 2 i ust. 4 Porozumienia. </w:t>
      </w:r>
    </w:p>
    <w:p w:rsidR="00132D1C" w:rsidRDefault="0076069D" w:rsidP="00862D01">
      <w:pPr>
        <w:numPr>
          <w:ilvl w:val="0"/>
          <w:numId w:val="10"/>
        </w:numPr>
        <w:tabs>
          <w:tab w:val="left" w:pos="142"/>
          <w:tab w:val="left" w:pos="284"/>
          <w:tab w:val="left" w:pos="567"/>
        </w:tabs>
        <w:spacing w:after="0" w:line="276" w:lineRule="auto"/>
        <w:ind w:left="284" w:right="57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przypadku konieczności przedłużenia terminu, o którym mowa w art. 140 rozporządzenia ogólnego, Instytucja Zarządzająca powiadomi o tym ZIT AJ nie później niż 1 miesiąc przed upływem tego terminu.</w:t>
      </w:r>
    </w:p>
    <w:p w:rsidR="00132D1C" w:rsidRDefault="0076069D" w:rsidP="00862D01">
      <w:pPr>
        <w:numPr>
          <w:ilvl w:val="0"/>
          <w:numId w:val="10"/>
        </w:numPr>
        <w:tabs>
          <w:tab w:val="left" w:pos="284"/>
          <w:tab w:val="left" w:pos="567"/>
        </w:tabs>
        <w:spacing w:after="0" w:line="276" w:lineRule="auto"/>
        <w:ind w:left="284" w:right="57" w:hanging="284"/>
        <w:rPr>
          <w:rStyle w:val="Odwoaniedokomentarza"/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ZIT AJ przechowuje i archiwizuje dokumentację dotyczącą zadań zleconych zgodnie</w:t>
      </w:r>
      <w:r>
        <w:rPr>
          <w:rFonts w:ascii="Calibri" w:hAnsi="Calibri"/>
          <w:sz w:val="22"/>
          <w:szCs w:val="22"/>
        </w:rPr>
        <w:br/>
        <w:t>z obwiązującymi przepisami prawa oraz zgodnie z wewnętrznymi uregulowaniami ZIT AJ opisanymi m. in. w Zestawie Instrukcji Wykonawczych. Przy archiwizowaniu dokumentacji ZIT AJ zobowiązana jest do prowadzenia archiwizacji w sposób ustalony z komórką Urzędu Marszałkowskiego Województwa Dolnośląskiego odpowiedzialną za przechowywanie zarchiwizowanej dokumentacji.</w:t>
      </w:r>
    </w:p>
    <w:p w:rsidR="00132D1C" w:rsidRDefault="0076069D" w:rsidP="00862D01">
      <w:pPr>
        <w:numPr>
          <w:ilvl w:val="0"/>
          <w:numId w:val="10"/>
        </w:numPr>
        <w:tabs>
          <w:tab w:val="left" w:pos="284"/>
          <w:tab w:val="left" w:pos="567"/>
        </w:tabs>
        <w:spacing w:after="0" w:line="276" w:lineRule="auto"/>
        <w:ind w:left="284" w:right="57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ciągu 3 miesięcy od zakończenia realizacji Porozumienia, ZIT AJ przekaże całość dokumentacji związanej z realizacją powierzonych zadań do Instytucji Zarządzającej, ZIT AJ przekaże również wersje elektroniczne dokumentacji.</w:t>
      </w:r>
    </w:p>
    <w:p w:rsidR="00132D1C" w:rsidRDefault="0076069D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</w:pPr>
      <w:r>
        <w:t>Instytucja Zarządzająca przejmuje akta odpowiednio uporządkowane, sprawdzone pod względem formalnym i merytorycznym przez ZIT AJ, z uwzględnieniem ust. 3. Przyjęcie poprawnie zarchiwizowanych dokumentów potwierdzone zostanie protokołem zdawczo-odbiorczym przez uprawnionych przedstawicieli obu stron Porozumienia.</w:t>
      </w:r>
    </w:p>
    <w:p w:rsidR="00132D1C" w:rsidRDefault="0076069D">
      <w:pPr>
        <w:tabs>
          <w:tab w:val="left" w:pos="234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/>
        <w:t>Rozdział III. Postanowienia końcowe</w:t>
      </w:r>
    </w:p>
    <w:p w:rsidR="00132D1C" w:rsidRDefault="00132D1C">
      <w:pPr>
        <w:tabs>
          <w:tab w:val="left" w:pos="234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</w:p>
    <w:p w:rsidR="00132D1C" w:rsidRDefault="0076069D">
      <w:pPr>
        <w:tabs>
          <w:tab w:val="left" w:pos="234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23.</w:t>
      </w:r>
    </w:p>
    <w:p w:rsidR="00132D1C" w:rsidRDefault="0076069D" w:rsidP="00862D01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right="57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Porozumienie może zostać rozwiązane na podstawie zgodnego oświadczenia woli stron bądź w wyniku wystąpienia okoliczności, które uniemożliwiają dalsze wykonywanie zobowiązań zawartych w Porozumieniu.</w:t>
      </w:r>
    </w:p>
    <w:p w:rsidR="00132D1C" w:rsidRDefault="0076069D" w:rsidP="00862D01">
      <w:pPr>
        <w:numPr>
          <w:ilvl w:val="0"/>
          <w:numId w:val="14"/>
        </w:numPr>
        <w:tabs>
          <w:tab w:val="left" w:pos="284"/>
        </w:tabs>
        <w:spacing w:after="0" w:line="276" w:lineRule="auto"/>
        <w:ind w:left="284" w:right="57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Instytucja Zarządzająca może </w:t>
      </w:r>
      <w:r>
        <w:rPr>
          <w:rFonts w:ascii="Calibri" w:hAnsi="Calibri" w:cs="Tahoma"/>
          <w:sz w:val="22"/>
          <w:szCs w:val="22"/>
        </w:rPr>
        <w:t xml:space="preserve">wstrzymać finansowanie z Pomocy Technicznej lub </w:t>
      </w:r>
      <w:r>
        <w:rPr>
          <w:rFonts w:ascii="Calibri" w:hAnsi="Calibri"/>
          <w:sz w:val="22"/>
          <w:szCs w:val="22"/>
        </w:rPr>
        <w:t>wypowiedzieć Porozumienie  w przypadku, gdy ZIT AJ:</w:t>
      </w:r>
    </w:p>
    <w:p w:rsidR="00132D1C" w:rsidRDefault="0076069D" w:rsidP="00862D01">
      <w:pPr>
        <w:numPr>
          <w:ilvl w:val="1"/>
          <w:numId w:val="14"/>
        </w:numPr>
        <w:tabs>
          <w:tab w:val="left" w:pos="284"/>
        </w:tabs>
        <w:spacing w:after="0" w:line="276" w:lineRule="auto"/>
        <w:ind w:left="567" w:right="57" w:hanging="284"/>
        <w:rPr>
          <w:rFonts w:ascii="Calibri" w:hAnsi="Calibri"/>
          <w:sz w:val="22"/>
          <w:szCs w:val="22"/>
        </w:rPr>
      </w:pPr>
      <w:r w:rsidRPr="00862D01">
        <w:rPr>
          <w:rFonts w:ascii="Calibri" w:hAnsi="Calibri"/>
          <w:sz w:val="22"/>
          <w:szCs w:val="22"/>
        </w:rPr>
        <w:t>odmówi poddania się kontroli lub audytowi;</w:t>
      </w:r>
    </w:p>
    <w:p w:rsidR="00862D01" w:rsidRDefault="0076069D" w:rsidP="00862D01">
      <w:pPr>
        <w:numPr>
          <w:ilvl w:val="1"/>
          <w:numId w:val="14"/>
        </w:numPr>
        <w:tabs>
          <w:tab w:val="left" w:pos="284"/>
        </w:tabs>
        <w:spacing w:after="0" w:line="276" w:lineRule="auto"/>
        <w:ind w:left="567" w:right="57" w:hanging="284"/>
        <w:rPr>
          <w:rFonts w:ascii="Calibri" w:hAnsi="Calibri"/>
          <w:sz w:val="22"/>
          <w:szCs w:val="22"/>
        </w:rPr>
      </w:pPr>
      <w:r w:rsidRPr="00862D01">
        <w:rPr>
          <w:rFonts w:ascii="Calibri" w:hAnsi="Calibri"/>
          <w:sz w:val="22"/>
          <w:szCs w:val="22"/>
        </w:rPr>
        <w:lastRenderedPageBreak/>
        <w:t>w określonym terminie nie doprowadzi do usunięcia stwierdzonych nieprawidłowości, uchybień, błędów i braków;</w:t>
      </w:r>
    </w:p>
    <w:p w:rsidR="00862D01" w:rsidRDefault="0076069D" w:rsidP="00862D01">
      <w:pPr>
        <w:numPr>
          <w:ilvl w:val="1"/>
          <w:numId w:val="14"/>
        </w:numPr>
        <w:tabs>
          <w:tab w:val="left" w:pos="284"/>
        </w:tabs>
        <w:spacing w:after="0" w:line="276" w:lineRule="auto"/>
        <w:ind w:left="567" w:right="57" w:hanging="284"/>
        <w:rPr>
          <w:rFonts w:ascii="Calibri" w:hAnsi="Calibri"/>
          <w:sz w:val="22"/>
          <w:szCs w:val="22"/>
        </w:rPr>
      </w:pPr>
      <w:r w:rsidRPr="00862D01">
        <w:rPr>
          <w:rFonts w:ascii="Calibri" w:hAnsi="Calibri"/>
          <w:sz w:val="22"/>
          <w:szCs w:val="22"/>
        </w:rPr>
        <w:t>nie przedkłada wymaganych dokumentów w ustalonym terminie i na ustalonych zasadach;</w:t>
      </w:r>
    </w:p>
    <w:p w:rsidR="00862D01" w:rsidRDefault="0076069D" w:rsidP="00862D01">
      <w:pPr>
        <w:numPr>
          <w:ilvl w:val="1"/>
          <w:numId w:val="14"/>
        </w:numPr>
        <w:tabs>
          <w:tab w:val="left" w:pos="284"/>
        </w:tabs>
        <w:spacing w:after="0" w:line="276" w:lineRule="auto"/>
        <w:ind w:left="567" w:right="57" w:hanging="284"/>
        <w:rPr>
          <w:rFonts w:ascii="Calibri" w:hAnsi="Calibri"/>
          <w:sz w:val="22"/>
          <w:szCs w:val="22"/>
        </w:rPr>
      </w:pPr>
      <w:r w:rsidRPr="00862D01">
        <w:rPr>
          <w:rFonts w:ascii="Calibri" w:hAnsi="Calibri"/>
          <w:sz w:val="22"/>
          <w:szCs w:val="22"/>
        </w:rPr>
        <w:t>spowoduje inne istotne nieprawidłowości, które mają wpływ na realizację warunków Porozumienia i nie dają się usunąć;</w:t>
      </w:r>
    </w:p>
    <w:p w:rsidR="00132D1C" w:rsidRPr="00862D01" w:rsidRDefault="0076069D" w:rsidP="00862D01">
      <w:pPr>
        <w:numPr>
          <w:ilvl w:val="1"/>
          <w:numId w:val="14"/>
        </w:numPr>
        <w:tabs>
          <w:tab w:val="left" w:pos="284"/>
        </w:tabs>
        <w:spacing w:after="0" w:line="276" w:lineRule="auto"/>
        <w:ind w:left="567" w:right="57" w:hanging="284"/>
        <w:rPr>
          <w:rFonts w:ascii="Calibri" w:hAnsi="Calibri"/>
          <w:sz w:val="22"/>
          <w:szCs w:val="22"/>
        </w:rPr>
      </w:pPr>
      <w:r w:rsidRPr="00862D01">
        <w:rPr>
          <w:rFonts w:ascii="Calibri" w:hAnsi="Calibri"/>
          <w:sz w:val="22"/>
          <w:szCs w:val="22"/>
        </w:rPr>
        <w:t>nie spełni kryteriów desygnacji lub desygnacja dla ZIT AJ zostanie wycofana przez Ministra właściwego ds. rozwoju regionalnego.</w:t>
      </w:r>
    </w:p>
    <w:p w:rsidR="00132D1C" w:rsidRDefault="0076069D" w:rsidP="00862D01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284" w:right="57" w:hanging="29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Instytucja Zarządzająca może wypowiedzieć Porozumienie z zachowaniem trzymiesięcznego terminu wypowiedzenia.</w:t>
      </w:r>
    </w:p>
    <w:p w:rsidR="00132D1C" w:rsidRDefault="0076069D" w:rsidP="00862D01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284" w:right="57" w:hanging="29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przypadku rozwiązania bądź wypowiedzenia Porozumienia, ZIT AJ zobowiązana jest</w:t>
      </w:r>
      <w:r>
        <w:rPr>
          <w:rFonts w:ascii="Calibri" w:hAnsi="Calibri"/>
          <w:sz w:val="22"/>
          <w:szCs w:val="22"/>
        </w:rPr>
        <w:br/>
        <w:t xml:space="preserve">w terminie wyznaczonym przez Instytucję Zarządzającą przekazać podmiotowi wskazanemu przez Instytucję Zarządzającą, całość dokumentacji związanej z realizacją zadań powierzonych ZIT AJ. </w:t>
      </w:r>
    </w:p>
    <w:p w:rsidR="00132D1C" w:rsidRDefault="0076069D" w:rsidP="00862D01">
      <w:pPr>
        <w:pStyle w:val="Akapitzlist"/>
        <w:numPr>
          <w:ilvl w:val="0"/>
          <w:numId w:val="15"/>
        </w:numPr>
        <w:tabs>
          <w:tab w:val="left" w:pos="142"/>
          <w:tab w:val="left" w:pos="284"/>
          <w:tab w:val="left" w:pos="426"/>
        </w:tabs>
        <w:spacing w:after="0"/>
        <w:ind w:left="284" w:right="57" w:hanging="284"/>
      </w:pPr>
      <w:r>
        <w:t xml:space="preserve">W przypadku rozwiązania Porozumienia za wypowiedzeniem, ZIT AJ w okresie wypowiedzenia   wykonuje obowiązki wskazane przez Instytucję Zarządzającą wynikające z Porozumienia. ZIT AJ zobowiązana jest również do przedstawienia raportu końcowego z realizacji powierzonych zadań. </w:t>
      </w:r>
    </w:p>
    <w:p w:rsidR="00132D1C" w:rsidRDefault="00132D1C">
      <w:pPr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</w:p>
    <w:p w:rsidR="00132D1C" w:rsidRDefault="0076069D">
      <w:pPr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24.</w:t>
      </w:r>
    </w:p>
    <w:p w:rsidR="00132D1C" w:rsidRDefault="0076069D" w:rsidP="00862D01">
      <w:pPr>
        <w:numPr>
          <w:ilvl w:val="0"/>
          <w:numId w:val="12"/>
        </w:numPr>
        <w:tabs>
          <w:tab w:val="left" w:pos="284"/>
        </w:tabs>
        <w:spacing w:after="0" w:line="276" w:lineRule="auto"/>
        <w:ind w:left="284" w:right="57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Porozumienie może zostać zmienione na podstawie zgodnego oświadczenia woli Instytucji Zarządzającej oraz ZIT AJ zawartego w formie pisemnego aneksu w wyniku wystąpienia okoliczności, które wymagają zmian w treści Porozumienia niezbędnych dla zapewnienia prawidłowej realizacji powierzonych zadań.</w:t>
      </w:r>
    </w:p>
    <w:p w:rsidR="00132D1C" w:rsidRDefault="0076069D" w:rsidP="00862D01">
      <w:pPr>
        <w:numPr>
          <w:ilvl w:val="0"/>
          <w:numId w:val="12"/>
        </w:numPr>
        <w:tabs>
          <w:tab w:val="left" w:pos="284"/>
        </w:tabs>
        <w:spacing w:after="0" w:line="276" w:lineRule="auto"/>
        <w:ind w:left="284" w:right="57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Zmiana Porozumienia wymaga zachowania formy pisemnego aneksu, pod rygorem nieważności, </w:t>
      </w:r>
      <w:r>
        <w:rPr>
          <w:rFonts w:ascii="Calibri" w:hAnsi="Calibri"/>
          <w:sz w:val="22"/>
          <w:szCs w:val="22"/>
        </w:rPr>
        <w:br/>
        <w:t>z zastrzeżeniem § 6 ust. 7 Porozumienia.</w:t>
      </w:r>
    </w:p>
    <w:p w:rsidR="00132D1C" w:rsidRDefault="0076069D">
      <w:pPr>
        <w:numPr>
          <w:ilvl w:val="0"/>
          <w:numId w:val="12"/>
        </w:numPr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Wątpliwości interpretacyjne związane z realizacją niniejszego Porozumienia będą wyjaśniane</w:t>
      </w:r>
      <w:r>
        <w:rPr>
          <w:rFonts w:ascii="Calibri" w:hAnsi="Calibri"/>
          <w:sz w:val="22"/>
          <w:szCs w:val="22"/>
        </w:rPr>
        <w:br/>
        <w:t>w formie pisemnej (w tym elektronicznej).</w:t>
      </w:r>
    </w:p>
    <w:p w:rsidR="00132D1C" w:rsidRDefault="0076069D">
      <w:pPr>
        <w:keepNext/>
        <w:keepLines/>
        <w:tabs>
          <w:tab w:val="left" w:pos="234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25.</w:t>
      </w:r>
    </w:p>
    <w:p w:rsidR="00132D1C" w:rsidRDefault="0076069D" w:rsidP="00862D01">
      <w:pPr>
        <w:keepNext/>
        <w:keepLines/>
        <w:numPr>
          <w:ilvl w:val="0"/>
          <w:numId w:val="33"/>
        </w:numPr>
        <w:tabs>
          <w:tab w:val="left" w:pos="142"/>
          <w:tab w:val="left" w:pos="284"/>
        </w:tabs>
        <w:spacing w:after="0" w:line="276" w:lineRule="auto"/>
        <w:ind w:left="284" w:right="57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zakresie nieuregulowanym Porozumieniem stosuje się odrębne przepisy prawa wspólnotowego i krajowego, jak również zapisy dokumentów programowych, w tym wytycznych wydanych przez Ministra właściwego ds. rozwoju regionalnego, Ministra właściwego ds. finansów publicznych i Instytucję Zarządzającą oraz odpowiednie reguły, zasady i postanowienia wynikające z Programu oraz obowiązujących procedur.</w:t>
      </w:r>
    </w:p>
    <w:p w:rsidR="00132D1C" w:rsidRDefault="0076069D" w:rsidP="00862D01">
      <w:pPr>
        <w:keepNext/>
        <w:keepLines/>
        <w:numPr>
          <w:ilvl w:val="0"/>
          <w:numId w:val="33"/>
        </w:numPr>
        <w:tabs>
          <w:tab w:val="left" w:pos="142"/>
          <w:tab w:val="left" w:pos="284"/>
          <w:tab w:val="left" w:pos="2340"/>
        </w:tabs>
        <w:spacing w:after="0" w:line="276" w:lineRule="auto"/>
        <w:ind w:left="284" w:right="57" w:hanging="28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Kwestie szczegółowe, do których odnosi się Porozumienie zostaną dookreślone m.in. w ZIW dla IZ RPO WD, ZIW dla ZIT AJ, wytycznych, regulaminach itp.</w:t>
      </w:r>
    </w:p>
    <w:p w:rsidR="00132D1C" w:rsidRDefault="00132D1C" w:rsidP="00862D01">
      <w:pPr>
        <w:keepNext/>
        <w:keepLines/>
        <w:tabs>
          <w:tab w:val="left" w:pos="142"/>
          <w:tab w:val="left" w:pos="284"/>
          <w:tab w:val="left" w:pos="2340"/>
        </w:tabs>
        <w:spacing w:after="0" w:line="276" w:lineRule="auto"/>
        <w:ind w:left="1004" w:right="57" w:firstLine="0"/>
        <w:rPr>
          <w:rFonts w:ascii="Calibri" w:hAnsi="Calibri"/>
          <w:b/>
          <w:sz w:val="22"/>
          <w:szCs w:val="22"/>
        </w:rPr>
      </w:pPr>
    </w:p>
    <w:p w:rsidR="00132D1C" w:rsidRDefault="0076069D">
      <w:pPr>
        <w:keepNext/>
        <w:keepLines/>
        <w:tabs>
          <w:tab w:val="left" w:pos="234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26.</w:t>
      </w:r>
    </w:p>
    <w:p w:rsidR="00132D1C" w:rsidRDefault="0076069D">
      <w:pPr>
        <w:spacing w:after="0" w:line="276" w:lineRule="auto"/>
        <w:ind w:left="284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Spory powstałe w związku z Porozumieniem strony będą się starały rozwiązywać polubownie. </w:t>
      </w:r>
      <w:r>
        <w:rPr>
          <w:rFonts w:ascii="Calibri" w:hAnsi="Calibri"/>
          <w:sz w:val="22"/>
          <w:szCs w:val="22"/>
        </w:rPr>
        <w:br/>
        <w:t>W przypadku braku konsensusu spór będzie poddany pod rozstrzygnięcie sądowi powszechnemu właściwemu dla siedziby Instytucji Zarządzającej.</w:t>
      </w:r>
    </w:p>
    <w:p w:rsidR="00132D1C" w:rsidRDefault="00132D1C">
      <w:pPr>
        <w:keepNext/>
        <w:keepLines/>
        <w:tabs>
          <w:tab w:val="left" w:pos="2340"/>
        </w:tabs>
        <w:spacing w:after="0" w:line="276" w:lineRule="auto"/>
        <w:ind w:left="0" w:right="57" w:firstLine="0"/>
        <w:jc w:val="center"/>
        <w:rPr>
          <w:rFonts w:ascii="Calibri" w:hAnsi="Calibri"/>
          <w:b/>
          <w:sz w:val="22"/>
          <w:szCs w:val="22"/>
        </w:rPr>
      </w:pPr>
    </w:p>
    <w:p w:rsidR="00132D1C" w:rsidRDefault="0076069D">
      <w:pPr>
        <w:keepNext/>
        <w:keepLines/>
        <w:tabs>
          <w:tab w:val="left" w:pos="2340"/>
        </w:tabs>
        <w:spacing w:after="0" w:line="276" w:lineRule="auto"/>
        <w:ind w:left="0" w:right="57" w:firstLine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27.</w:t>
      </w:r>
    </w:p>
    <w:p w:rsidR="00132D1C" w:rsidRDefault="0076069D">
      <w:pPr>
        <w:keepNext/>
        <w:keepLines/>
        <w:tabs>
          <w:tab w:val="left" w:pos="2340"/>
        </w:tabs>
        <w:spacing w:after="0" w:line="276" w:lineRule="auto"/>
        <w:ind w:left="284" w:right="57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Porozumienie zostało sporządzone w dwóch jednobrzmiących egzemplarzach, po jednym</w:t>
      </w:r>
      <w:r>
        <w:rPr>
          <w:rFonts w:ascii="Calibri" w:hAnsi="Calibri"/>
          <w:sz w:val="22"/>
          <w:szCs w:val="22"/>
        </w:rPr>
        <w:br/>
        <w:t>dla każdej ze stron.</w:t>
      </w:r>
    </w:p>
    <w:p w:rsidR="00132D1C" w:rsidRDefault="00132D1C">
      <w:pPr>
        <w:keepNext/>
        <w:keepLines/>
        <w:tabs>
          <w:tab w:val="left" w:pos="2340"/>
        </w:tabs>
        <w:spacing w:after="0" w:line="276" w:lineRule="auto"/>
        <w:ind w:left="284" w:right="57" w:firstLine="0"/>
        <w:rPr>
          <w:rFonts w:ascii="Calibri" w:hAnsi="Calibri"/>
          <w:sz w:val="22"/>
          <w:szCs w:val="22"/>
        </w:rPr>
      </w:pPr>
    </w:p>
    <w:p w:rsidR="00132D1C" w:rsidRDefault="00132D1C">
      <w:pPr>
        <w:keepNext/>
        <w:keepLines/>
        <w:tabs>
          <w:tab w:val="left" w:pos="2340"/>
        </w:tabs>
        <w:spacing w:after="0" w:line="276" w:lineRule="auto"/>
        <w:ind w:left="284" w:right="57" w:firstLine="0"/>
        <w:rPr>
          <w:rFonts w:ascii="Calibri" w:hAnsi="Calibri"/>
          <w:sz w:val="22"/>
          <w:szCs w:val="22"/>
        </w:rPr>
      </w:pPr>
    </w:p>
    <w:p w:rsidR="00132D1C" w:rsidRDefault="00132D1C">
      <w:pPr>
        <w:spacing w:after="0" w:line="276" w:lineRule="auto"/>
        <w:ind w:left="0" w:right="57" w:firstLine="0"/>
        <w:jc w:val="center"/>
        <w:rPr>
          <w:rFonts w:ascii="Calibri" w:hAnsi="Calibri"/>
          <w:b/>
          <w:sz w:val="22"/>
          <w:szCs w:val="22"/>
        </w:rPr>
      </w:pPr>
    </w:p>
    <w:p w:rsidR="00132D1C" w:rsidRDefault="0076069D">
      <w:pPr>
        <w:spacing w:after="0" w:line="276" w:lineRule="auto"/>
        <w:ind w:left="0" w:right="57" w:firstLine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§ 28.</w:t>
      </w:r>
    </w:p>
    <w:p w:rsidR="00132D1C" w:rsidRDefault="0076069D">
      <w:pPr>
        <w:spacing w:after="0" w:line="276" w:lineRule="auto"/>
        <w:ind w:left="284" w:right="57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Porozumienie wchodzi w życie z dniem podpisania przez Instytucję Zarządzającą i ZIT AJ. </w:t>
      </w:r>
    </w:p>
    <w:p w:rsidR="00132D1C" w:rsidRDefault="00132D1C">
      <w:pPr>
        <w:spacing w:after="0" w:line="276" w:lineRule="auto"/>
        <w:ind w:left="284" w:right="57" w:firstLine="0"/>
        <w:rPr>
          <w:rFonts w:ascii="Calibri" w:hAnsi="Calibri"/>
          <w:sz w:val="22"/>
          <w:szCs w:val="22"/>
        </w:rPr>
      </w:pPr>
    </w:p>
    <w:p w:rsidR="00132D1C" w:rsidRDefault="00132D1C">
      <w:pPr>
        <w:spacing w:after="0" w:line="276" w:lineRule="auto"/>
        <w:ind w:left="284" w:right="57" w:firstLine="0"/>
        <w:rPr>
          <w:rFonts w:ascii="Calibri" w:hAnsi="Calibri"/>
          <w:sz w:val="22"/>
          <w:szCs w:val="22"/>
        </w:rPr>
      </w:pPr>
    </w:p>
    <w:p w:rsidR="00132D1C" w:rsidRDefault="00132D1C">
      <w:pPr>
        <w:spacing w:after="0" w:line="276" w:lineRule="auto"/>
        <w:ind w:left="284" w:right="57" w:firstLine="0"/>
        <w:rPr>
          <w:rFonts w:ascii="Calibri" w:hAnsi="Calibri"/>
          <w:sz w:val="22"/>
          <w:szCs w:val="22"/>
        </w:rPr>
      </w:pPr>
    </w:p>
    <w:p w:rsidR="00132D1C" w:rsidRDefault="00132D1C">
      <w:pPr>
        <w:spacing w:after="0" w:line="276" w:lineRule="auto"/>
        <w:ind w:left="284" w:right="57" w:firstLine="0"/>
        <w:rPr>
          <w:rFonts w:ascii="Calibri" w:hAnsi="Calibri"/>
          <w:sz w:val="22"/>
          <w:szCs w:val="22"/>
        </w:rPr>
      </w:pPr>
    </w:p>
    <w:p w:rsidR="00132D1C" w:rsidRDefault="00132D1C">
      <w:pPr>
        <w:spacing w:after="0" w:line="276" w:lineRule="auto"/>
        <w:ind w:left="284" w:right="57" w:firstLine="0"/>
        <w:rPr>
          <w:rFonts w:ascii="Calibri" w:hAnsi="Calibri"/>
          <w:sz w:val="22"/>
          <w:szCs w:val="22"/>
        </w:rPr>
      </w:pPr>
    </w:p>
    <w:p w:rsidR="00132D1C" w:rsidRDefault="00132D1C">
      <w:pPr>
        <w:spacing w:after="0" w:line="276" w:lineRule="auto"/>
        <w:ind w:left="284" w:right="57" w:firstLine="0"/>
        <w:rPr>
          <w:rFonts w:ascii="Calibri" w:hAnsi="Calibri"/>
          <w:sz w:val="22"/>
          <w:szCs w:val="22"/>
        </w:rPr>
      </w:pPr>
    </w:p>
    <w:p w:rsidR="00132D1C" w:rsidRDefault="00132D1C">
      <w:pPr>
        <w:spacing w:after="0" w:line="276" w:lineRule="auto"/>
        <w:ind w:left="284" w:right="57" w:firstLine="0"/>
        <w:rPr>
          <w:rFonts w:ascii="Calibri" w:hAnsi="Calibri"/>
          <w:sz w:val="22"/>
          <w:szCs w:val="22"/>
        </w:rPr>
      </w:pPr>
    </w:p>
    <w:p w:rsidR="00132D1C" w:rsidRDefault="00132D1C">
      <w:pPr>
        <w:spacing w:after="0" w:line="276" w:lineRule="auto"/>
        <w:ind w:left="284" w:right="57" w:firstLine="0"/>
        <w:rPr>
          <w:rFonts w:ascii="Calibri" w:hAnsi="Calibri"/>
          <w:sz w:val="22"/>
          <w:szCs w:val="22"/>
        </w:rPr>
      </w:pPr>
    </w:p>
    <w:p w:rsidR="00132D1C" w:rsidRDefault="00132D1C">
      <w:pPr>
        <w:spacing w:after="0" w:line="276" w:lineRule="auto"/>
        <w:ind w:left="284" w:right="57" w:firstLine="0"/>
        <w:rPr>
          <w:rFonts w:ascii="Calibri" w:hAnsi="Calibri"/>
          <w:sz w:val="22"/>
          <w:szCs w:val="22"/>
        </w:rPr>
      </w:pPr>
    </w:p>
    <w:p w:rsidR="00132D1C" w:rsidRDefault="00132D1C">
      <w:pPr>
        <w:spacing w:after="0" w:line="276" w:lineRule="auto"/>
        <w:ind w:left="57" w:right="57" w:firstLine="0"/>
        <w:rPr>
          <w:rFonts w:ascii="Calibri" w:hAnsi="Calibri"/>
          <w:sz w:val="22"/>
          <w:szCs w:val="22"/>
        </w:rPr>
      </w:pPr>
    </w:p>
    <w:p w:rsidR="00132D1C" w:rsidRDefault="0076069D">
      <w:pPr>
        <w:pStyle w:val="Tretekstu"/>
        <w:tabs>
          <w:tab w:val="center" w:pos="1701"/>
          <w:tab w:val="center" w:pos="7655"/>
        </w:tabs>
        <w:spacing w:after="0" w:line="276" w:lineRule="auto"/>
        <w:ind w:left="284" w:right="57" w:firstLine="0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…………………………………..</w:t>
      </w:r>
      <w:r>
        <w:rPr>
          <w:rFonts w:ascii="Calibri" w:hAnsi="Calibri"/>
          <w:b/>
          <w:i/>
          <w:sz w:val="22"/>
          <w:szCs w:val="22"/>
        </w:rPr>
        <w:tab/>
        <w:t>…………………………………….</w:t>
      </w:r>
    </w:p>
    <w:p w:rsidR="00132D1C" w:rsidRDefault="0076069D">
      <w:pPr>
        <w:pStyle w:val="Tretekstu"/>
        <w:tabs>
          <w:tab w:val="center" w:pos="4962"/>
        </w:tabs>
        <w:spacing w:after="0" w:line="276" w:lineRule="auto"/>
        <w:ind w:left="284" w:right="57" w:firstLine="0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Instytucja Zarządzająca                                                                             </w:t>
      </w:r>
      <w:r>
        <w:rPr>
          <w:rFonts w:ascii="Calibri" w:hAnsi="Calibri"/>
          <w:b/>
          <w:i/>
          <w:sz w:val="22"/>
          <w:szCs w:val="22"/>
        </w:rPr>
        <w:tab/>
      </w:r>
      <w:r>
        <w:rPr>
          <w:rFonts w:ascii="Calibri" w:hAnsi="Calibri"/>
          <w:b/>
          <w:i/>
          <w:sz w:val="22"/>
          <w:szCs w:val="22"/>
        </w:rPr>
        <w:tab/>
        <w:t xml:space="preserve">ZIT AJ </w:t>
      </w:r>
    </w:p>
    <w:p w:rsidR="00132D1C" w:rsidRDefault="00132D1C">
      <w:pPr>
        <w:pStyle w:val="Tretekstu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132D1C" w:rsidRDefault="00132D1C">
      <w:pPr>
        <w:pStyle w:val="Tretekstu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132D1C" w:rsidRDefault="00132D1C">
      <w:pPr>
        <w:pStyle w:val="Tretekstu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132D1C" w:rsidRDefault="00132D1C">
      <w:pPr>
        <w:pStyle w:val="Tretekstu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132D1C" w:rsidRDefault="00132D1C">
      <w:pPr>
        <w:pStyle w:val="Tretekstu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132D1C" w:rsidRDefault="00132D1C">
      <w:pPr>
        <w:pStyle w:val="Tretekstu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132D1C" w:rsidRDefault="00132D1C">
      <w:pPr>
        <w:pStyle w:val="Tretekstu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132D1C" w:rsidRDefault="00132D1C">
      <w:pPr>
        <w:pStyle w:val="Tretekstu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132D1C" w:rsidRDefault="00132D1C">
      <w:pPr>
        <w:pStyle w:val="Tretekstu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132D1C" w:rsidRDefault="00132D1C">
      <w:pPr>
        <w:pStyle w:val="Tretekstu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132D1C" w:rsidRDefault="00132D1C">
      <w:pPr>
        <w:pStyle w:val="Tretekstu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132D1C" w:rsidRDefault="00132D1C">
      <w:pPr>
        <w:pStyle w:val="Tretekstu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132D1C" w:rsidRDefault="00132D1C">
      <w:pPr>
        <w:pStyle w:val="Tretekstu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132D1C" w:rsidRDefault="00132D1C">
      <w:pPr>
        <w:pStyle w:val="Tretekstu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132D1C" w:rsidRDefault="00132D1C">
      <w:pPr>
        <w:pStyle w:val="Tretekstu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132D1C" w:rsidRDefault="00132D1C">
      <w:pPr>
        <w:pStyle w:val="Tretekstu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132D1C" w:rsidRDefault="00132D1C">
      <w:pPr>
        <w:pStyle w:val="Tretekstu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132D1C" w:rsidRDefault="00132D1C">
      <w:pPr>
        <w:pStyle w:val="Tretekstu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132D1C" w:rsidRDefault="00132D1C">
      <w:pPr>
        <w:pStyle w:val="Tretekstu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132D1C" w:rsidRDefault="00132D1C">
      <w:pPr>
        <w:pStyle w:val="Tretekstu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132D1C" w:rsidRDefault="00132D1C">
      <w:pPr>
        <w:pStyle w:val="Tretekstu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132D1C" w:rsidRDefault="00132D1C">
      <w:pPr>
        <w:pStyle w:val="Tretekstu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132D1C" w:rsidRDefault="00132D1C">
      <w:pPr>
        <w:pStyle w:val="Tretekstu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132D1C" w:rsidRDefault="00132D1C">
      <w:pPr>
        <w:pStyle w:val="Tretekstu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132D1C" w:rsidRDefault="00132D1C">
      <w:pPr>
        <w:pStyle w:val="Tretekstu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132D1C" w:rsidRDefault="00132D1C">
      <w:pPr>
        <w:pStyle w:val="Tretekstu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132D1C" w:rsidRDefault="0076069D">
      <w:pPr>
        <w:pStyle w:val="Tretekstu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Załączniki:</w:t>
      </w:r>
    </w:p>
    <w:p w:rsidR="00132D1C" w:rsidRDefault="0076069D" w:rsidP="00862D01">
      <w:pPr>
        <w:pStyle w:val="Tretekstu"/>
        <w:numPr>
          <w:ilvl w:val="1"/>
          <w:numId w:val="30"/>
        </w:numPr>
        <w:tabs>
          <w:tab w:val="center" w:pos="4962"/>
        </w:tabs>
        <w:spacing w:after="0" w:line="276" w:lineRule="auto"/>
        <w:ind w:right="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Porozumienie konstytuujące ZIT AJ;</w:t>
      </w:r>
    </w:p>
    <w:p w:rsidR="00132D1C" w:rsidRDefault="0076069D" w:rsidP="00862D01">
      <w:pPr>
        <w:pStyle w:val="Tretekstu"/>
        <w:numPr>
          <w:ilvl w:val="1"/>
          <w:numId w:val="30"/>
        </w:numPr>
        <w:tabs>
          <w:tab w:val="center" w:pos="4962"/>
        </w:tabs>
        <w:spacing w:after="0" w:line="276" w:lineRule="auto"/>
        <w:ind w:right="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Lista wskaźników do wykonania celów pośrednich oraz końcowych.</w:t>
      </w:r>
    </w:p>
    <w:p w:rsidR="00132D1C" w:rsidRDefault="00132D1C">
      <w:pPr>
        <w:pStyle w:val="Tretekstu"/>
        <w:tabs>
          <w:tab w:val="center" w:pos="4962"/>
        </w:tabs>
        <w:spacing w:after="0" w:line="276" w:lineRule="auto"/>
        <w:ind w:left="644" w:right="57" w:firstLine="0"/>
      </w:pPr>
    </w:p>
    <w:sectPr w:rsidR="00132D1C" w:rsidSect="00132D1C">
      <w:footerReference w:type="default" r:id="rId9"/>
      <w:footerReference w:type="first" r:id="rId10"/>
      <w:pgSz w:w="11906" w:h="16838"/>
      <w:pgMar w:top="1417" w:right="1417" w:bottom="1417" w:left="1417" w:header="0" w:footer="318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F2A" w:rsidRDefault="00E70F2A" w:rsidP="00132D1C">
      <w:pPr>
        <w:spacing w:after="0"/>
      </w:pPr>
      <w:r>
        <w:separator/>
      </w:r>
    </w:p>
  </w:endnote>
  <w:endnote w:type="continuationSeparator" w:id="1">
    <w:p w:rsidR="00E70F2A" w:rsidRDefault="00E70F2A" w:rsidP="00132D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charset w:val="EE"/>
    <w:family w:val="roman"/>
    <w:pitch w:val="variable"/>
    <w:sig w:usb0="00000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F2A" w:rsidRDefault="00E70F2A">
    <w:pPr>
      <w:pStyle w:val="Stopka"/>
      <w:jc w:val="center"/>
    </w:pPr>
    <w:fldSimple w:instr="PAGE">
      <w:r w:rsidR="00862D01">
        <w:rPr>
          <w:noProof/>
        </w:rPr>
        <w:t>18</w:t>
      </w:r>
    </w:fldSimple>
  </w:p>
  <w:p w:rsidR="00E70F2A" w:rsidRDefault="00E70F2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F2A" w:rsidRDefault="00E70F2A">
    <w:pPr>
      <w:pStyle w:val="Stopka"/>
      <w:jc w:val="right"/>
    </w:pPr>
    <w:fldSimple w:instr="PAGE">
      <w:r w:rsidR="00862D01">
        <w:rPr>
          <w:noProof/>
        </w:rPr>
        <w:t>1</w:t>
      </w:r>
    </w:fldSimple>
  </w:p>
  <w:p w:rsidR="00E70F2A" w:rsidRDefault="00E70F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F2A" w:rsidRDefault="00E70F2A" w:rsidP="00132D1C">
      <w:pPr>
        <w:spacing w:after="0"/>
      </w:pPr>
      <w:r>
        <w:separator/>
      </w:r>
    </w:p>
  </w:footnote>
  <w:footnote w:type="continuationSeparator" w:id="1">
    <w:p w:rsidR="00E70F2A" w:rsidRDefault="00E70F2A" w:rsidP="00132D1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7E8E"/>
    <w:multiLevelType w:val="multilevel"/>
    <w:tmpl w:val="E682C8B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1">
    <w:nsid w:val="01A550BC"/>
    <w:multiLevelType w:val="hybridMultilevel"/>
    <w:tmpl w:val="11F0720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113020AC"/>
    <w:multiLevelType w:val="multilevel"/>
    <w:tmpl w:val="60DC3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  <w:sz w:val="22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sz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b/>
        <w:sz w:val="22"/>
      </w:rPr>
    </w:lvl>
  </w:abstractNum>
  <w:abstractNum w:abstractNumId="3">
    <w:nsid w:val="1AE03DCE"/>
    <w:multiLevelType w:val="multilevel"/>
    <w:tmpl w:val="92AAEC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ind w:left="360" w:hanging="360"/>
      </w:pPr>
      <w:rPr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b/>
        <w:sz w:val="22"/>
      </w:rPr>
    </w:lvl>
  </w:abstractNum>
  <w:abstractNum w:abstractNumId="4">
    <w:nsid w:val="1BD15968"/>
    <w:multiLevelType w:val="multilevel"/>
    <w:tmpl w:val="6C36EC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b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/>
        <w:sz w:val="22"/>
      </w:rPr>
    </w:lvl>
  </w:abstractNum>
  <w:abstractNum w:abstractNumId="5">
    <w:nsid w:val="21C541E5"/>
    <w:multiLevelType w:val="multilevel"/>
    <w:tmpl w:val="32FEBAB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6">
    <w:nsid w:val="267634EA"/>
    <w:multiLevelType w:val="multilevel"/>
    <w:tmpl w:val="73D07896"/>
    <w:lvl w:ilvl="0">
      <w:start w:val="1"/>
      <w:numFmt w:val="bullet"/>
      <w:lvlText w:val=""/>
      <w:lvlJc w:val="left"/>
      <w:pPr>
        <w:ind w:left="851" w:hanging="284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9C82843"/>
    <w:multiLevelType w:val="multilevel"/>
    <w:tmpl w:val="E320DFC0"/>
    <w:lvl w:ilvl="0">
      <w:start w:val="3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8">
    <w:nsid w:val="2A6D60F4"/>
    <w:multiLevelType w:val="multilevel"/>
    <w:tmpl w:val="FD707C1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5333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6053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6773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7493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8213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8933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9653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10373" w:hanging="180"/>
      </w:pPr>
      <w:rPr>
        <w:b/>
        <w:sz w:val="22"/>
      </w:rPr>
    </w:lvl>
  </w:abstractNum>
  <w:abstractNum w:abstractNumId="9">
    <w:nsid w:val="2E14760C"/>
    <w:multiLevelType w:val="multilevel"/>
    <w:tmpl w:val="6F42D744"/>
    <w:lvl w:ilvl="0">
      <w:start w:val="1"/>
      <w:numFmt w:val="decimal"/>
      <w:lvlText w:val="%1."/>
      <w:lvlJc w:val="left"/>
      <w:pPr>
        <w:ind w:left="777" w:hanging="360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97" w:hanging="360"/>
      </w:pPr>
      <w:rPr>
        <w:b w:val="0"/>
        <w:sz w:val="22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937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97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b/>
        <w:sz w:val="22"/>
      </w:rPr>
    </w:lvl>
  </w:abstractNum>
  <w:abstractNum w:abstractNumId="10">
    <w:nsid w:val="2E855AE6"/>
    <w:multiLevelType w:val="multilevel"/>
    <w:tmpl w:val="1E424012"/>
    <w:lvl w:ilvl="0">
      <w:start w:val="1"/>
      <w:numFmt w:val="decimal"/>
      <w:lvlText w:val="%1."/>
      <w:lvlJc w:val="left"/>
      <w:pPr>
        <w:ind w:left="1004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1C167AE"/>
    <w:multiLevelType w:val="multilevel"/>
    <w:tmpl w:val="C5F86624"/>
    <w:lvl w:ilvl="0">
      <w:start w:val="1"/>
      <w:numFmt w:val="decimal"/>
      <w:lvlText w:val="%1)"/>
      <w:lvlJc w:val="left"/>
      <w:pPr>
        <w:ind w:left="1004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3164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324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b/>
        <w:sz w:val="22"/>
      </w:rPr>
    </w:lvl>
  </w:abstractNum>
  <w:abstractNum w:abstractNumId="12">
    <w:nsid w:val="3796319C"/>
    <w:multiLevelType w:val="multilevel"/>
    <w:tmpl w:val="1AF451E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13">
    <w:nsid w:val="38DC0BCB"/>
    <w:multiLevelType w:val="multilevel"/>
    <w:tmpl w:val="2A80E82E"/>
    <w:lvl w:ilvl="0">
      <w:start w:val="3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B00EB"/>
    <w:multiLevelType w:val="multilevel"/>
    <w:tmpl w:val="8482D52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15">
    <w:nsid w:val="3EA16F1F"/>
    <w:multiLevelType w:val="multilevel"/>
    <w:tmpl w:val="4422342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)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16">
    <w:nsid w:val="3FD763AD"/>
    <w:multiLevelType w:val="multilevel"/>
    <w:tmpl w:val="FC3E732C"/>
    <w:lvl w:ilvl="0">
      <w:start w:val="1"/>
      <w:numFmt w:val="decimal"/>
      <w:lvlText w:val="%1)"/>
      <w:lvlJc w:val="left"/>
      <w:pPr>
        <w:ind w:left="1287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3447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607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b/>
        <w:sz w:val="22"/>
      </w:rPr>
    </w:lvl>
  </w:abstractNum>
  <w:abstractNum w:abstractNumId="17">
    <w:nsid w:val="4030219F"/>
    <w:multiLevelType w:val="multilevel"/>
    <w:tmpl w:val="EF0E87EA"/>
    <w:lvl w:ilvl="0">
      <w:start w:val="1"/>
      <w:numFmt w:val="lowerLetter"/>
      <w:lvlText w:val="%1)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18">
    <w:nsid w:val="41482675"/>
    <w:multiLevelType w:val="multilevel"/>
    <w:tmpl w:val="B23C3AC6"/>
    <w:lvl w:ilvl="0">
      <w:start w:val="3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19">
    <w:nsid w:val="450811B8"/>
    <w:multiLevelType w:val="multilevel"/>
    <w:tmpl w:val="E9FE6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b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/>
        <w:sz w:val="22"/>
      </w:rPr>
    </w:lvl>
  </w:abstractNum>
  <w:abstractNum w:abstractNumId="20">
    <w:nsid w:val="456743A2"/>
    <w:multiLevelType w:val="multilevel"/>
    <w:tmpl w:val="9D681D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21">
    <w:nsid w:val="4BDD1F67"/>
    <w:multiLevelType w:val="multilevel"/>
    <w:tmpl w:val="31A25C5A"/>
    <w:lvl w:ilvl="0">
      <w:start w:val="1"/>
      <w:numFmt w:val="decimal"/>
      <w:lvlText w:val="%1)"/>
      <w:lvlJc w:val="left"/>
      <w:pPr>
        <w:ind w:left="1287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22">
    <w:nsid w:val="51E214D0"/>
    <w:multiLevelType w:val="multilevel"/>
    <w:tmpl w:val="5B125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24B54E2"/>
    <w:multiLevelType w:val="multilevel"/>
    <w:tmpl w:val="7694A886"/>
    <w:lvl w:ilvl="0">
      <w:start w:val="1"/>
      <w:numFmt w:val="decimal"/>
      <w:lvlText w:val="%1."/>
      <w:lvlJc w:val="left"/>
      <w:pPr>
        <w:ind w:left="417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355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075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795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515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235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55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675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395" w:hanging="180"/>
      </w:pPr>
      <w:rPr>
        <w:b/>
        <w:sz w:val="22"/>
      </w:rPr>
    </w:lvl>
  </w:abstractNum>
  <w:abstractNum w:abstractNumId="24">
    <w:nsid w:val="53831D2C"/>
    <w:multiLevelType w:val="multilevel"/>
    <w:tmpl w:val="6BD66C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  <w:sz w:val="22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sz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b/>
        <w:sz w:val="22"/>
      </w:rPr>
    </w:lvl>
  </w:abstractNum>
  <w:abstractNum w:abstractNumId="25">
    <w:nsid w:val="542B4BEE"/>
    <w:multiLevelType w:val="multilevel"/>
    <w:tmpl w:val="0810986E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26">
    <w:nsid w:val="54812994"/>
    <w:multiLevelType w:val="multilevel"/>
    <w:tmpl w:val="93DCE1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5253A"/>
    <w:multiLevelType w:val="multilevel"/>
    <w:tmpl w:val="9384CE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28">
    <w:nsid w:val="583372B9"/>
    <w:multiLevelType w:val="multilevel"/>
    <w:tmpl w:val="C66825B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29">
    <w:nsid w:val="5CD935CF"/>
    <w:multiLevelType w:val="multilevel"/>
    <w:tmpl w:val="A8B6B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b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/>
        <w:sz w:val="22"/>
      </w:rPr>
    </w:lvl>
  </w:abstractNum>
  <w:abstractNum w:abstractNumId="30">
    <w:nsid w:val="5E9E2280"/>
    <w:multiLevelType w:val="multilevel"/>
    <w:tmpl w:val="9FA4EB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31">
    <w:nsid w:val="5F1853A7"/>
    <w:multiLevelType w:val="multilevel"/>
    <w:tmpl w:val="F0E2C0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32">
    <w:nsid w:val="61165A60"/>
    <w:multiLevelType w:val="multilevel"/>
    <w:tmpl w:val="ADFA01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33">
    <w:nsid w:val="63D07BA1"/>
    <w:multiLevelType w:val="multilevel"/>
    <w:tmpl w:val="813C39C6"/>
    <w:lvl w:ilvl="0">
      <w:start w:val="26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  <w:i w:val="0"/>
        <w:sz w:val="22"/>
      </w:rPr>
    </w:lvl>
    <w:lvl w:ilvl="1">
      <w:start w:val="27"/>
      <w:numFmt w:val="decimal"/>
      <w:lvlText w:val="%2)"/>
      <w:lvlJc w:val="left"/>
      <w:pPr>
        <w:tabs>
          <w:tab w:val="num" w:pos="720"/>
        </w:tabs>
        <w:ind w:left="720" w:hanging="360"/>
      </w:pPr>
      <w:rPr>
        <w:b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b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/>
        <w:sz w:val="22"/>
      </w:rPr>
    </w:lvl>
  </w:abstractNum>
  <w:abstractNum w:abstractNumId="34">
    <w:nsid w:val="656406EA"/>
    <w:multiLevelType w:val="multilevel"/>
    <w:tmpl w:val="6D8C2D2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35">
    <w:nsid w:val="672D05C5"/>
    <w:multiLevelType w:val="multilevel"/>
    <w:tmpl w:val="F0FCA7FC"/>
    <w:lvl w:ilvl="0">
      <w:start w:val="1"/>
      <w:numFmt w:val="lowerLetter"/>
      <w:lvlText w:val="%1)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36">
    <w:nsid w:val="67DF2D6A"/>
    <w:multiLevelType w:val="multilevel"/>
    <w:tmpl w:val="894CB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b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/>
        <w:sz w:val="22"/>
      </w:rPr>
    </w:lvl>
  </w:abstractNum>
  <w:abstractNum w:abstractNumId="37">
    <w:nsid w:val="67E17E7C"/>
    <w:multiLevelType w:val="multilevel"/>
    <w:tmpl w:val="ECEEF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  <w:sz w:val="22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sz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b/>
        <w:sz w:val="22"/>
      </w:rPr>
    </w:lvl>
  </w:abstractNum>
  <w:abstractNum w:abstractNumId="38">
    <w:nsid w:val="69FC3F89"/>
    <w:multiLevelType w:val="multilevel"/>
    <w:tmpl w:val="434E72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BE1C3F"/>
    <w:multiLevelType w:val="multilevel"/>
    <w:tmpl w:val="82C6817E"/>
    <w:lvl w:ilvl="0">
      <w:start w:val="1"/>
      <w:numFmt w:val="lowerLetter"/>
      <w:lvlText w:val="%1)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40">
    <w:nsid w:val="705E225C"/>
    <w:multiLevelType w:val="multilevel"/>
    <w:tmpl w:val="296C862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41">
    <w:nsid w:val="76340D52"/>
    <w:multiLevelType w:val="multilevel"/>
    <w:tmpl w:val="50B23B2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78573D6"/>
    <w:multiLevelType w:val="multilevel"/>
    <w:tmpl w:val="76C60EF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43">
    <w:nsid w:val="78BD3F12"/>
    <w:multiLevelType w:val="multilevel"/>
    <w:tmpl w:val="CCC8B7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  <w:sz w:val="22"/>
      </w:rPr>
    </w:lvl>
  </w:abstractNum>
  <w:abstractNum w:abstractNumId="44">
    <w:nsid w:val="79690244"/>
    <w:multiLevelType w:val="multilevel"/>
    <w:tmpl w:val="27F8CE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45">
    <w:nsid w:val="7C64505E"/>
    <w:multiLevelType w:val="multilevel"/>
    <w:tmpl w:val="D84696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num w:numId="1">
    <w:abstractNumId w:val="43"/>
  </w:num>
  <w:num w:numId="2">
    <w:abstractNumId w:val="29"/>
  </w:num>
  <w:num w:numId="3">
    <w:abstractNumId w:val="12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36"/>
  </w:num>
  <w:num w:numId="9">
    <w:abstractNumId w:val="9"/>
  </w:num>
  <w:num w:numId="10">
    <w:abstractNumId w:val="34"/>
  </w:num>
  <w:num w:numId="11">
    <w:abstractNumId w:val="23"/>
  </w:num>
  <w:num w:numId="12">
    <w:abstractNumId w:val="40"/>
  </w:num>
  <w:num w:numId="13">
    <w:abstractNumId w:val="15"/>
  </w:num>
  <w:num w:numId="14">
    <w:abstractNumId w:val="5"/>
  </w:num>
  <w:num w:numId="15">
    <w:abstractNumId w:val="18"/>
  </w:num>
  <w:num w:numId="16">
    <w:abstractNumId w:val="33"/>
  </w:num>
  <w:num w:numId="17">
    <w:abstractNumId w:val="28"/>
  </w:num>
  <w:num w:numId="18">
    <w:abstractNumId w:val="39"/>
  </w:num>
  <w:num w:numId="19">
    <w:abstractNumId w:val="6"/>
  </w:num>
  <w:num w:numId="20">
    <w:abstractNumId w:val="17"/>
  </w:num>
  <w:num w:numId="21">
    <w:abstractNumId w:val="22"/>
  </w:num>
  <w:num w:numId="22">
    <w:abstractNumId w:val="0"/>
  </w:num>
  <w:num w:numId="23">
    <w:abstractNumId w:val="16"/>
  </w:num>
  <w:num w:numId="24">
    <w:abstractNumId w:val="37"/>
  </w:num>
  <w:num w:numId="25">
    <w:abstractNumId w:val="24"/>
  </w:num>
  <w:num w:numId="26">
    <w:abstractNumId w:val="14"/>
  </w:num>
  <w:num w:numId="27">
    <w:abstractNumId w:val="25"/>
  </w:num>
  <w:num w:numId="28">
    <w:abstractNumId w:val="42"/>
  </w:num>
  <w:num w:numId="29">
    <w:abstractNumId w:val="11"/>
  </w:num>
  <w:num w:numId="30">
    <w:abstractNumId w:val="19"/>
  </w:num>
  <w:num w:numId="31">
    <w:abstractNumId w:val="7"/>
  </w:num>
  <w:num w:numId="32">
    <w:abstractNumId w:val="21"/>
  </w:num>
  <w:num w:numId="33">
    <w:abstractNumId w:val="10"/>
  </w:num>
  <w:num w:numId="34">
    <w:abstractNumId w:val="41"/>
  </w:num>
  <w:num w:numId="35">
    <w:abstractNumId w:val="35"/>
  </w:num>
  <w:num w:numId="36">
    <w:abstractNumId w:val="44"/>
  </w:num>
  <w:num w:numId="37">
    <w:abstractNumId w:val="30"/>
  </w:num>
  <w:num w:numId="38">
    <w:abstractNumId w:val="20"/>
  </w:num>
  <w:num w:numId="39">
    <w:abstractNumId w:val="27"/>
  </w:num>
  <w:num w:numId="40">
    <w:abstractNumId w:val="45"/>
  </w:num>
  <w:num w:numId="41">
    <w:abstractNumId w:val="32"/>
  </w:num>
  <w:num w:numId="42">
    <w:abstractNumId w:val="31"/>
  </w:num>
  <w:num w:numId="43">
    <w:abstractNumId w:val="26"/>
  </w:num>
  <w:num w:numId="44">
    <w:abstractNumId w:val="13"/>
  </w:num>
  <w:num w:numId="45">
    <w:abstractNumId w:val="38"/>
  </w:num>
  <w:num w:numId="46">
    <w:abstractNumId w:val="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D1C"/>
    <w:rsid w:val="00116F01"/>
    <w:rsid w:val="00132D1C"/>
    <w:rsid w:val="0076069D"/>
    <w:rsid w:val="00862D01"/>
    <w:rsid w:val="00997B0E"/>
    <w:rsid w:val="00C82725"/>
    <w:rsid w:val="00E70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205AD0"/>
    <w:pPr>
      <w:suppressAutoHyphens/>
      <w:spacing w:after="120"/>
      <w:ind w:left="357" w:hanging="357"/>
      <w:jc w:val="both"/>
    </w:pPr>
    <w:rPr>
      <w:color w:val="00000A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1F6528"/>
    <w:pPr>
      <w:keepNext/>
      <w:ind w:left="0" w:firstLine="0"/>
      <w:outlineLvl w:val="0"/>
    </w:pPr>
    <w:rPr>
      <w:b/>
      <w:bCs/>
    </w:rPr>
  </w:style>
  <w:style w:type="paragraph" w:styleId="Nagwek2">
    <w:name w:val="heading 2"/>
    <w:basedOn w:val="Normalny"/>
    <w:link w:val="Nagwek2Znak"/>
    <w:uiPriority w:val="99"/>
    <w:qFormat/>
    <w:rsid w:val="00D75D90"/>
    <w:pPr>
      <w:keepNext/>
      <w:spacing w:before="240" w:after="60"/>
      <w:ind w:left="0" w:firstLine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D75D90"/>
    <w:pPr>
      <w:keepNext/>
      <w:spacing w:before="240" w:after="60"/>
      <w:ind w:left="0" w:firstLine="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D75D90"/>
    <w:pPr>
      <w:keepNext/>
      <w:spacing w:before="240" w:after="60"/>
      <w:ind w:firstLine="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9"/>
    <w:qFormat/>
    <w:rsid w:val="00D75D90"/>
    <w:pPr>
      <w:spacing w:before="240" w:after="60"/>
      <w:ind w:firstLine="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uiPriority w:val="99"/>
    <w:qFormat/>
    <w:rsid w:val="00D75D90"/>
    <w:pPr>
      <w:spacing w:before="240" w:after="60"/>
      <w:ind w:firstLine="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link w:val="Nagwek7Znak"/>
    <w:uiPriority w:val="99"/>
    <w:qFormat/>
    <w:rsid w:val="00D75D90"/>
    <w:pPr>
      <w:spacing w:before="240" w:after="60"/>
      <w:ind w:firstLine="0"/>
      <w:outlineLvl w:val="6"/>
    </w:pPr>
  </w:style>
  <w:style w:type="paragraph" w:styleId="Nagwek8">
    <w:name w:val="heading 8"/>
    <w:basedOn w:val="Normalny"/>
    <w:link w:val="Nagwek8Znak"/>
    <w:uiPriority w:val="99"/>
    <w:qFormat/>
    <w:rsid w:val="00D75D90"/>
    <w:pPr>
      <w:spacing w:before="240" w:after="60"/>
      <w:ind w:firstLine="0"/>
      <w:outlineLvl w:val="7"/>
    </w:pPr>
    <w:rPr>
      <w:i/>
      <w:iCs/>
    </w:rPr>
  </w:style>
  <w:style w:type="paragraph" w:styleId="Nagwek9">
    <w:name w:val="heading 9"/>
    <w:basedOn w:val="Normalny"/>
    <w:link w:val="Nagwek9Znak"/>
    <w:uiPriority w:val="99"/>
    <w:qFormat/>
    <w:rsid w:val="00D75D90"/>
    <w:pPr>
      <w:spacing w:before="240" w:after="60"/>
      <w:ind w:firstLine="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66942"/>
    <w:rPr>
      <w:b/>
      <w:bCs/>
      <w:sz w:val="24"/>
      <w:szCs w:val="24"/>
    </w:rPr>
  </w:style>
  <w:style w:type="character" w:customStyle="1" w:styleId="Nagwek2Znak">
    <w:name w:val="Nagłówek 2 Znak"/>
    <w:link w:val="Nagwek2"/>
    <w:uiPriority w:val="99"/>
    <w:qFormat/>
    <w:rsid w:val="001E4F6D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rsid w:val="001E4F6D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qFormat/>
    <w:rsid w:val="001E4F6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qFormat/>
    <w:rsid w:val="001E4F6D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qFormat/>
    <w:rsid w:val="001E4F6D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qFormat/>
    <w:rsid w:val="001E4F6D"/>
    <w:rPr>
      <w:sz w:val="24"/>
      <w:szCs w:val="24"/>
    </w:rPr>
  </w:style>
  <w:style w:type="character" w:customStyle="1" w:styleId="Nagwek8Znak">
    <w:name w:val="Nagłówek 8 Znak"/>
    <w:link w:val="Nagwek8"/>
    <w:uiPriority w:val="99"/>
    <w:qFormat/>
    <w:rsid w:val="001E4F6D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qFormat/>
    <w:rsid w:val="001E4F6D"/>
    <w:rPr>
      <w:rFonts w:ascii="Arial" w:hAnsi="Arial" w:cs="Arial"/>
      <w:sz w:val="22"/>
      <w:szCs w:val="22"/>
    </w:rPr>
  </w:style>
  <w:style w:type="character" w:customStyle="1" w:styleId="TytuZnak">
    <w:name w:val="Tytuł Znak"/>
    <w:link w:val="Tytu"/>
    <w:uiPriority w:val="99"/>
    <w:qFormat/>
    <w:locked/>
    <w:rsid w:val="00A43052"/>
    <w:rPr>
      <w:b/>
      <w:sz w:val="24"/>
    </w:rPr>
  </w:style>
  <w:style w:type="character" w:customStyle="1" w:styleId="TekstpodstawowyZnak">
    <w:name w:val="Tekst podstawowy Znak"/>
    <w:link w:val="Tretekstu"/>
    <w:uiPriority w:val="99"/>
    <w:qFormat/>
    <w:locked/>
    <w:rsid w:val="00A43052"/>
    <w:rPr>
      <w:sz w:val="24"/>
    </w:rPr>
  </w:style>
  <w:style w:type="character" w:customStyle="1" w:styleId="NagwekZnak">
    <w:name w:val="Nagłówek Znak"/>
    <w:link w:val="Nagwek"/>
    <w:uiPriority w:val="99"/>
    <w:qFormat/>
    <w:locked/>
    <w:rsid w:val="00A43052"/>
    <w:rPr>
      <w:sz w:val="24"/>
    </w:rPr>
  </w:style>
  <w:style w:type="character" w:customStyle="1" w:styleId="StopkaZnak">
    <w:name w:val="Stopka Znak"/>
    <w:link w:val="Stopka"/>
    <w:uiPriority w:val="99"/>
    <w:qFormat/>
    <w:locked/>
    <w:rsid w:val="009F13B6"/>
    <w:rPr>
      <w:sz w:val="24"/>
    </w:rPr>
  </w:style>
  <w:style w:type="character" w:styleId="Numerstrony">
    <w:name w:val="page number"/>
    <w:uiPriority w:val="99"/>
    <w:qFormat/>
    <w:rsid w:val="001F6528"/>
    <w:rPr>
      <w:rFonts w:cs="Times New Roman"/>
    </w:rPr>
  </w:style>
  <w:style w:type="character" w:customStyle="1" w:styleId="TekstpodstawowywcityZnak">
    <w:name w:val="Tekst podstawowy wcięty Znak"/>
    <w:link w:val="Wcicietrecitekstu"/>
    <w:uiPriority w:val="99"/>
    <w:semiHidden/>
    <w:qFormat/>
    <w:rsid w:val="001E4F6D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qFormat/>
    <w:rsid w:val="001E4F6D"/>
    <w:rPr>
      <w:sz w:val="0"/>
      <w:szCs w:val="0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1E4F6D"/>
    <w:rPr>
      <w:sz w:val="20"/>
      <w:szCs w:val="20"/>
    </w:rPr>
  </w:style>
  <w:style w:type="character" w:styleId="Odwoanieprzypisukocowego">
    <w:name w:val="endnote reference"/>
    <w:uiPriority w:val="99"/>
    <w:semiHidden/>
    <w:qFormat/>
    <w:rsid w:val="002C2A07"/>
    <w:rPr>
      <w:rFonts w:cs="Times New Roman"/>
      <w:vertAlign w:val="superscript"/>
    </w:rPr>
  </w:style>
  <w:style w:type="character" w:customStyle="1" w:styleId="Tekstpodstawowy2Znak">
    <w:name w:val="Tekst podstawowy 2 Znak"/>
    <w:link w:val="Tekstpodstawowy2"/>
    <w:uiPriority w:val="99"/>
    <w:qFormat/>
    <w:locked/>
    <w:rsid w:val="00112E98"/>
    <w:rPr>
      <w:sz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rsid w:val="001E4F6D"/>
    <w:rPr>
      <w:sz w:val="16"/>
      <w:szCs w:val="16"/>
    </w:rPr>
  </w:style>
  <w:style w:type="character" w:styleId="Odwoanieprzypisudolnego">
    <w:name w:val="footnote reference"/>
    <w:uiPriority w:val="99"/>
    <w:semiHidden/>
    <w:qFormat/>
    <w:rsid w:val="00FE1617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5150E9"/>
    <w:rPr>
      <w:rFonts w:cs="Times New Roman"/>
    </w:rPr>
  </w:style>
  <w:style w:type="character" w:styleId="Odwoaniedokomentarza">
    <w:name w:val="annotation reference"/>
    <w:uiPriority w:val="99"/>
    <w:qFormat/>
    <w:rsid w:val="000B3BB7"/>
    <w:rPr>
      <w:rFonts w:cs="Times New Roman"/>
      <w:sz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B3BB7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qFormat/>
    <w:locked/>
    <w:rsid w:val="000B3BB7"/>
    <w:rPr>
      <w:rFonts w:cs="Times New Roman"/>
      <w:b/>
    </w:rPr>
  </w:style>
  <w:style w:type="character" w:customStyle="1" w:styleId="czeinternetowe">
    <w:name w:val="Łącze internetowe"/>
    <w:uiPriority w:val="99"/>
    <w:rsid w:val="008D3218"/>
    <w:rPr>
      <w:rFonts w:cs="Times New Roman"/>
      <w:color w:val="0000FF"/>
      <w:u w:val="single"/>
    </w:rPr>
  </w:style>
  <w:style w:type="character" w:customStyle="1" w:styleId="tabela">
    <w:name w:val="tabela"/>
    <w:uiPriority w:val="99"/>
    <w:qFormat/>
    <w:rsid w:val="00A905C4"/>
  </w:style>
  <w:style w:type="character" w:styleId="Pogrubienie">
    <w:name w:val="Strong"/>
    <w:uiPriority w:val="99"/>
    <w:qFormat/>
    <w:rsid w:val="00A94F6B"/>
    <w:rPr>
      <w:rFonts w:cs="Times New Roman"/>
      <w:b/>
    </w:rPr>
  </w:style>
  <w:style w:type="character" w:customStyle="1" w:styleId="h1">
    <w:name w:val="h1"/>
    <w:uiPriority w:val="99"/>
    <w:qFormat/>
    <w:rsid w:val="006E1482"/>
    <w:rPr>
      <w:rFonts w:cs="Times New Roman"/>
    </w:rPr>
  </w:style>
  <w:style w:type="character" w:customStyle="1" w:styleId="highlight">
    <w:name w:val="highlight"/>
    <w:uiPriority w:val="99"/>
    <w:qFormat/>
    <w:rsid w:val="007D291E"/>
    <w:rPr>
      <w:rFonts w:cs="Times New Roman"/>
    </w:rPr>
  </w:style>
  <w:style w:type="character" w:customStyle="1" w:styleId="ZwykytekstZnak">
    <w:name w:val="Zwykły tekst Znak"/>
    <w:link w:val="Zwykytekst"/>
    <w:uiPriority w:val="99"/>
    <w:semiHidden/>
    <w:qFormat/>
    <w:locked/>
    <w:rsid w:val="0027000A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ListLabel1">
    <w:name w:val="ListLabel 1"/>
    <w:qFormat/>
    <w:rsid w:val="00132D1C"/>
    <w:rPr>
      <w:rFonts w:ascii="Calibri" w:hAnsi="Calibri" w:cs="Times New Roman"/>
      <w:b/>
      <w:sz w:val="22"/>
    </w:rPr>
  </w:style>
  <w:style w:type="character" w:customStyle="1" w:styleId="ListLabel2">
    <w:name w:val="ListLabel 2"/>
    <w:qFormat/>
    <w:rsid w:val="00132D1C"/>
    <w:rPr>
      <w:rFonts w:ascii="Calibri" w:hAnsi="Calibri" w:cs="Times New Roman"/>
      <w:b/>
      <w:i w:val="0"/>
      <w:sz w:val="22"/>
    </w:rPr>
  </w:style>
  <w:style w:type="character" w:customStyle="1" w:styleId="ListLabel3">
    <w:name w:val="ListLabel 3"/>
    <w:qFormat/>
    <w:rsid w:val="00132D1C"/>
    <w:rPr>
      <w:rFonts w:ascii="Calibri" w:eastAsia="Times New Roman" w:hAnsi="Calibri" w:cs="Tahoma"/>
      <w:sz w:val="22"/>
    </w:rPr>
  </w:style>
  <w:style w:type="character" w:customStyle="1" w:styleId="ListLabel4">
    <w:name w:val="ListLabel 4"/>
    <w:qFormat/>
    <w:rsid w:val="00132D1C"/>
    <w:rPr>
      <w:rFonts w:ascii="Calibri" w:hAnsi="Calibri" w:cs="Times New Roman"/>
      <w:b/>
      <w:sz w:val="22"/>
    </w:rPr>
  </w:style>
  <w:style w:type="character" w:customStyle="1" w:styleId="ListLabel5">
    <w:name w:val="ListLabel 5"/>
    <w:qFormat/>
    <w:rsid w:val="00132D1C"/>
    <w:rPr>
      <w:rFonts w:eastAsia="Times New Roman" w:cs="Times New Roman"/>
    </w:rPr>
  </w:style>
  <w:style w:type="character" w:customStyle="1" w:styleId="ListLabel6">
    <w:name w:val="ListLabel 6"/>
    <w:qFormat/>
    <w:rsid w:val="00132D1C"/>
    <w:rPr>
      <w:rFonts w:cs="Times New Roman"/>
      <w:strike w:val="0"/>
      <w:dstrike w:val="0"/>
    </w:rPr>
  </w:style>
  <w:style w:type="character" w:customStyle="1" w:styleId="ListLabel7">
    <w:name w:val="ListLabel 7"/>
    <w:qFormat/>
    <w:rsid w:val="00132D1C"/>
    <w:rPr>
      <w:rFonts w:ascii="Calibri" w:hAnsi="Calibri"/>
      <w:b/>
      <w:sz w:val="22"/>
    </w:rPr>
  </w:style>
  <w:style w:type="character" w:customStyle="1" w:styleId="ListLabel8">
    <w:name w:val="ListLabel 8"/>
    <w:qFormat/>
    <w:rsid w:val="00132D1C"/>
    <w:rPr>
      <w:rFonts w:ascii="Calibri" w:hAnsi="Calibri"/>
      <w:b/>
      <w:sz w:val="22"/>
    </w:rPr>
  </w:style>
  <w:style w:type="character" w:customStyle="1" w:styleId="ListLabel9">
    <w:name w:val="ListLabel 9"/>
    <w:qFormat/>
    <w:rsid w:val="00132D1C"/>
    <w:rPr>
      <w:rFonts w:ascii="Calibri" w:hAnsi="Calibri"/>
      <w:b/>
      <w:i w:val="0"/>
      <w:sz w:val="22"/>
    </w:rPr>
  </w:style>
  <w:style w:type="character" w:customStyle="1" w:styleId="ListLabel10">
    <w:name w:val="ListLabel 10"/>
    <w:qFormat/>
    <w:rsid w:val="00132D1C"/>
    <w:rPr>
      <w:rFonts w:ascii="Calibri" w:hAnsi="Calibri"/>
      <w:sz w:val="22"/>
    </w:rPr>
  </w:style>
  <w:style w:type="character" w:customStyle="1" w:styleId="ListLabel11">
    <w:name w:val="ListLabel 11"/>
    <w:qFormat/>
    <w:rsid w:val="00132D1C"/>
    <w:rPr>
      <w:rFonts w:ascii="Calibri" w:hAnsi="Calibri" w:cs="Symbol"/>
      <w:b/>
      <w:sz w:val="22"/>
    </w:rPr>
  </w:style>
  <w:style w:type="character" w:customStyle="1" w:styleId="ListLabel12">
    <w:name w:val="ListLabel 12"/>
    <w:qFormat/>
    <w:rsid w:val="00132D1C"/>
    <w:rPr>
      <w:strike w:val="0"/>
      <w:dstrike w:val="0"/>
    </w:rPr>
  </w:style>
  <w:style w:type="character" w:customStyle="1" w:styleId="ListLabel13">
    <w:name w:val="ListLabel 13"/>
    <w:qFormat/>
    <w:rsid w:val="00132D1C"/>
    <w:rPr>
      <w:rFonts w:cs="Courier New"/>
    </w:rPr>
  </w:style>
  <w:style w:type="character" w:customStyle="1" w:styleId="ListLabel14">
    <w:name w:val="ListLabel 14"/>
    <w:qFormat/>
    <w:rsid w:val="00132D1C"/>
    <w:rPr>
      <w:rFonts w:cs="Wingdings"/>
    </w:rPr>
  </w:style>
  <w:style w:type="character" w:customStyle="1" w:styleId="ListLabel15">
    <w:name w:val="ListLabel 15"/>
    <w:qFormat/>
    <w:rsid w:val="00132D1C"/>
    <w:rPr>
      <w:rFonts w:ascii="Calibri" w:hAnsi="Calibri"/>
      <w:b/>
      <w:sz w:val="22"/>
    </w:rPr>
  </w:style>
  <w:style w:type="character" w:customStyle="1" w:styleId="ListLabel16">
    <w:name w:val="ListLabel 16"/>
    <w:qFormat/>
    <w:rsid w:val="00132D1C"/>
    <w:rPr>
      <w:rFonts w:ascii="Calibri" w:hAnsi="Calibri"/>
      <w:b/>
      <w:i w:val="0"/>
      <w:sz w:val="22"/>
    </w:rPr>
  </w:style>
  <w:style w:type="character" w:customStyle="1" w:styleId="ListLabel17">
    <w:name w:val="ListLabel 17"/>
    <w:qFormat/>
    <w:rsid w:val="00132D1C"/>
    <w:rPr>
      <w:rFonts w:ascii="Calibri" w:hAnsi="Calibri"/>
      <w:sz w:val="22"/>
    </w:rPr>
  </w:style>
  <w:style w:type="character" w:customStyle="1" w:styleId="ListLabel18">
    <w:name w:val="ListLabel 18"/>
    <w:qFormat/>
    <w:rsid w:val="00132D1C"/>
    <w:rPr>
      <w:rFonts w:ascii="Calibri" w:hAnsi="Calibri" w:cs="Symbol"/>
      <w:b/>
      <w:sz w:val="22"/>
    </w:rPr>
  </w:style>
  <w:style w:type="character" w:customStyle="1" w:styleId="ListLabel19">
    <w:name w:val="ListLabel 19"/>
    <w:qFormat/>
    <w:rsid w:val="00132D1C"/>
    <w:rPr>
      <w:strike w:val="0"/>
      <w:dstrike w:val="0"/>
    </w:rPr>
  </w:style>
  <w:style w:type="character" w:customStyle="1" w:styleId="ListLabel20">
    <w:name w:val="ListLabel 20"/>
    <w:qFormat/>
    <w:rsid w:val="00132D1C"/>
    <w:rPr>
      <w:rFonts w:cs="Courier New"/>
    </w:rPr>
  </w:style>
  <w:style w:type="character" w:customStyle="1" w:styleId="ListLabel21">
    <w:name w:val="ListLabel 21"/>
    <w:qFormat/>
    <w:rsid w:val="00132D1C"/>
    <w:rPr>
      <w:rFonts w:cs="Wingdings"/>
    </w:rPr>
  </w:style>
  <w:style w:type="character" w:customStyle="1" w:styleId="Znakiwypunktowania">
    <w:name w:val="Znaki wypunktowania"/>
    <w:qFormat/>
    <w:rsid w:val="00132D1C"/>
    <w:rPr>
      <w:rFonts w:ascii="OpenSymbol" w:eastAsia="OpenSymbol" w:hAnsi="OpenSymbol" w:cs="OpenSymbol"/>
    </w:rPr>
  </w:style>
  <w:style w:type="character" w:customStyle="1" w:styleId="ListLabel22">
    <w:name w:val="ListLabel 22"/>
    <w:qFormat/>
    <w:rsid w:val="00132D1C"/>
    <w:rPr>
      <w:rFonts w:ascii="Calibri" w:hAnsi="Calibri"/>
      <w:b/>
      <w:sz w:val="22"/>
    </w:rPr>
  </w:style>
  <w:style w:type="character" w:customStyle="1" w:styleId="ListLabel23">
    <w:name w:val="ListLabel 23"/>
    <w:qFormat/>
    <w:rsid w:val="00132D1C"/>
    <w:rPr>
      <w:rFonts w:ascii="Calibri" w:hAnsi="Calibri"/>
      <w:b/>
      <w:i w:val="0"/>
      <w:sz w:val="22"/>
    </w:rPr>
  </w:style>
  <w:style w:type="character" w:customStyle="1" w:styleId="ListLabel24">
    <w:name w:val="ListLabel 24"/>
    <w:qFormat/>
    <w:rsid w:val="00132D1C"/>
    <w:rPr>
      <w:rFonts w:ascii="Calibri" w:hAnsi="Calibri"/>
      <w:sz w:val="22"/>
    </w:rPr>
  </w:style>
  <w:style w:type="character" w:customStyle="1" w:styleId="ListLabel25">
    <w:name w:val="ListLabel 25"/>
    <w:qFormat/>
    <w:rsid w:val="00132D1C"/>
    <w:rPr>
      <w:rFonts w:cs="Symbol"/>
    </w:rPr>
  </w:style>
  <w:style w:type="character" w:customStyle="1" w:styleId="ListLabel26">
    <w:name w:val="ListLabel 26"/>
    <w:qFormat/>
    <w:rsid w:val="00132D1C"/>
    <w:rPr>
      <w:rFonts w:ascii="Calibri" w:hAnsi="Calibri" w:cs="Symbol"/>
      <w:b/>
      <w:sz w:val="22"/>
    </w:rPr>
  </w:style>
  <w:style w:type="character" w:customStyle="1" w:styleId="ListLabel27">
    <w:name w:val="ListLabel 27"/>
    <w:qFormat/>
    <w:rsid w:val="00132D1C"/>
    <w:rPr>
      <w:strike w:val="0"/>
      <w:dstrike w:val="0"/>
    </w:rPr>
  </w:style>
  <w:style w:type="character" w:customStyle="1" w:styleId="ListLabel28">
    <w:name w:val="ListLabel 28"/>
    <w:qFormat/>
    <w:rsid w:val="00132D1C"/>
    <w:rPr>
      <w:rFonts w:cs="Courier New"/>
    </w:rPr>
  </w:style>
  <w:style w:type="character" w:customStyle="1" w:styleId="ListLabel29">
    <w:name w:val="ListLabel 29"/>
    <w:qFormat/>
    <w:rsid w:val="00132D1C"/>
    <w:rPr>
      <w:rFonts w:cs="Wingdings"/>
    </w:rPr>
  </w:style>
  <w:style w:type="paragraph" w:styleId="Nagwek">
    <w:name w:val="header"/>
    <w:basedOn w:val="Normalny"/>
    <w:next w:val="Tretekstu"/>
    <w:link w:val="NagwekZnak"/>
    <w:qFormat/>
    <w:rsid w:val="00132D1C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rsid w:val="001F6528"/>
  </w:style>
  <w:style w:type="paragraph" w:styleId="Lista">
    <w:name w:val="List"/>
    <w:basedOn w:val="Tretekstu"/>
    <w:rsid w:val="00132D1C"/>
    <w:rPr>
      <w:rFonts w:cs="Mangal"/>
    </w:rPr>
  </w:style>
  <w:style w:type="paragraph" w:styleId="Podpis">
    <w:name w:val="Signature"/>
    <w:basedOn w:val="Normalny"/>
    <w:rsid w:val="00132D1C"/>
    <w:pPr>
      <w:suppressLineNumbers/>
      <w:spacing w:before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32D1C"/>
    <w:pPr>
      <w:suppressLineNumbers/>
    </w:pPr>
    <w:rPr>
      <w:rFonts w:cs="Mangal"/>
    </w:rPr>
  </w:style>
  <w:style w:type="paragraph" w:styleId="Tytu">
    <w:name w:val="Title"/>
    <w:basedOn w:val="Normalny"/>
    <w:link w:val="TytuZnak"/>
    <w:uiPriority w:val="99"/>
    <w:qFormat/>
    <w:rsid w:val="001F6528"/>
    <w:pPr>
      <w:jc w:val="center"/>
    </w:pPr>
    <w:rPr>
      <w:b/>
      <w:bCs/>
    </w:rPr>
  </w:style>
  <w:style w:type="paragraph" w:customStyle="1" w:styleId="Gwka">
    <w:name w:val="Główka"/>
    <w:basedOn w:val="Normalny"/>
    <w:link w:val="NagwekZnak"/>
    <w:uiPriority w:val="99"/>
    <w:rsid w:val="001F652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F6528"/>
    <w:pPr>
      <w:tabs>
        <w:tab w:val="center" w:pos="4536"/>
        <w:tab w:val="right" w:pos="9072"/>
      </w:tabs>
    </w:pPr>
  </w:style>
  <w:style w:type="paragraph" w:customStyle="1" w:styleId="Wcicietrecitekstu">
    <w:name w:val="Wcięcie treści tekstu"/>
    <w:basedOn w:val="Normalny"/>
    <w:link w:val="TekstpodstawowywcityZnak"/>
    <w:uiPriority w:val="99"/>
    <w:rsid w:val="001F6528"/>
    <w:pPr>
      <w:tabs>
        <w:tab w:val="left" w:pos="360"/>
      </w:tabs>
      <w:ind w:left="360" w:hanging="720"/>
    </w:pPr>
  </w:style>
  <w:style w:type="paragraph" w:styleId="Tekstdymka">
    <w:name w:val="Balloon Text"/>
    <w:basedOn w:val="Normalny"/>
    <w:link w:val="TekstdymkaZnak"/>
    <w:uiPriority w:val="99"/>
    <w:semiHidden/>
    <w:qFormat/>
    <w:rsid w:val="001F652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2C2A07"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qFormat/>
    <w:rsid w:val="00C7375C"/>
    <w:pPr>
      <w:spacing w:line="480" w:lineRule="auto"/>
    </w:pPr>
  </w:style>
  <w:style w:type="paragraph" w:styleId="Tekstpodstawowywcity3">
    <w:name w:val="Body Text Indent 3"/>
    <w:basedOn w:val="Normalny"/>
    <w:link w:val="Tekstpodstawowywcity3Znak"/>
    <w:uiPriority w:val="99"/>
    <w:qFormat/>
    <w:rsid w:val="00FE1617"/>
    <w:pPr>
      <w:ind w:left="283"/>
    </w:pPr>
    <w:rPr>
      <w:sz w:val="16"/>
      <w:szCs w:val="16"/>
    </w:rPr>
  </w:style>
  <w:style w:type="paragraph" w:customStyle="1" w:styleId="BodyText31">
    <w:name w:val="Body Text 31"/>
    <w:basedOn w:val="Normalny"/>
    <w:uiPriority w:val="99"/>
    <w:qFormat/>
    <w:rsid w:val="00FE1617"/>
    <w:pPr>
      <w:overflowPunct w:val="0"/>
      <w:textAlignment w:val="baseline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FE161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qFormat/>
    <w:rsid w:val="000B3BB7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qFormat/>
    <w:rsid w:val="000B3BB7"/>
    <w:rPr>
      <w:b/>
      <w:bCs/>
    </w:rPr>
  </w:style>
  <w:style w:type="paragraph" w:customStyle="1" w:styleId="font6">
    <w:name w:val="font6"/>
    <w:basedOn w:val="Normalny"/>
    <w:uiPriority w:val="99"/>
    <w:qFormat/>
    <w:rsid w:val="00247758"/>
    <w:pPr>
      <w:spacing w:before="100" w:after="100"/>
    </w:pPr>
    <w:rPr>
      <w:sz w:val="20"/>
      <w:szCs w:val="20"/>
    </w:rPr>
  </w:style>
  <w:style w:type="paragraph" w:styleId="Akapitzlist">
    <w:name w:val="List Paragraph"/>
    <w:basedOn w:val="Normalny"/>
    <w:uiPriority w:val="99"/>
    <w:qFormat/>
    <w:rsid w:val="002477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8D3218"/>
    <w:pPr>
      <w:spacing w:beforeAutospacing="1" w:afterAutospacing="1"/>
      <w:ind w:left="0" w:firstLine="0"/>
      <w:jc w:val="left"/>
    </w:pPr>
    <w:rPr>
      <w:rFonts w:ascii="Verdana" w:hAnsi="Verdana" w:cs="Arial Unicode MS"/>
      <w:color w:val="333333"/>
      <w:sz w:val="22"/>
      <w:szCs w:val="22"/>
    </w:rPr>
  </w:style>
  <w:style w:type="paragraph" w:customStyle="1" w:styleId="Pisma">
    <w:name w:val="Pisma"/>
    <w:basedOn w:val="Normalny"/>
    <w:uiPriority w:val="99"/>
    <w:qFormat/>
    <w:rsid w:val="008D3218"/>
    <w:pPr>
      <w:spacing w:after="0"/>
      <w:ind w:left="0" w:firstLine="0"/>
    </w:pPr>
    <w:rPr>
      <w:sz w:val="20"/>
    </w:rPr>
  </w:style>
  <w:style w:type="paragraph" w:customStyle="1" w:styleId="pub">
    <w:name w:val="pub"/>
    <w:basedOn w:val="Normalny"/>
    <w:uiPriority w:val="99"/>
    <w:qFormat/>
    <w:rsid w:val="00200F84"/>
    <w:pPr>
      <w:spacing w:beforeAutospacing="1" w:afterAutospacing="1"/>
      <w:ind w:left="0" w:firstLine="0"/>
      <w:jc w:val="left"/>
    </w:pPr>
  </w:style>
  <w:style w:type="paragraph" w:styleId="Poprawka">
    <w:name w:val="Revision"/>
    <w:uiPriority w:val="99"/>
    <w:semiHidden/>
    <w:qFormat/>
    <w:rsid w:val="00741515"/>
    <w:pPr>
      <w:suppressAutoHyphens/>
    </w:pPr>
    <w:rPr>
      <w:color w:val="00000A"/>
      <w:sz w:val="24"/>
      <w:szCs w:val="24"/>
    </w:rPr>
  </w:style>
  <w:style w:type="paragraph" w:styleId="Bezodstpw">
    <w:name w:val="No Spacing"/>
    <w:uiPriority w:val="99"/>
    <w:qFormat/>
    <w:rsid w:val="001B62BE"/>
    <w:pPr>
      <w:suppressAutoHyphens/>
    </w:pPr>
    <w:rPr>
      <w:rFonts w:ascii="Calibri" w:hAnsi="Calibri"/>
      <w:color w:val="00000A"/>
      <w:sz w:val="22"/>
      <w:szCs w:val="22"/>
      <w:lang w:eastAsia="en-US"/>
    </w:rPr>
  </w:style>
  <w:style w:type="paragraph" w:customStyle="1" w:styleId="Default">
    <w:name w:val="Default"/>
    <w:uiPriority w:val="99"/>
    <w:qFormat/>
    <w:rsid w:val="00D347FB"/>
    <w:pPr>
      <w:suppressAutoHyphens/>
    </w:pPr>
    <w:rPr>
      <w:rFonts w:ascii="Calibri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qFormat/>
    <w:rsid w:val="00BE33F4"/>
    <w:rPr>
      <w:rFonts w:ascii="EUAlbertina" w:hAnsi="EUAlbertina" w:cs="Times New Roman"/>
      <w:color w:val="00000A"/>
    </w:rPr>
  </w:style>
  <w:style w:type="paragraph" w:customStyle="1" w:styleId="CM3">
    <w:name w:val="CM3"/>
    <w:basedOn w:val="Default"/>
    <w:next w:val="Default"/>
    <w:uiPriority w:val="99"/>
    <w:qFormat/>
    <w:rsid w:val="00BE33F4"/>
    <w:rPr>
      <w:rFonts w:ascii="EUAlbertina" w:hAnsi="EUAlbertina" w:cs="Times New Roman"/>
      <w:color w:val="00000A"/>
    </w:rPr>
  </w:style>
  <w:style w:type="paragraph" w:customStyle="1" w:styleId="Tekstpodstawowy31">
    <w:name w:val="Tekst podstawowy 31"/>
    <w:basedOn w:val="Normalny"/>
    <w:uiPriority w:val="99"/>
    <w:qFormat/>
    <w:rsid w:val="00BC5935"/>
    <w:pPr>
      <w:overflowPunct w:val="0"/>
      <w:textAlignment w:val="baseline"/>
    </w:pPr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qFormat/>
    <w:rsid w:val="0027000A"/>
    <w:pPr>
      <w:spacing w:after="0"/>
      <w:ind w:left="0" w:firstLine="0"/>
      <w:jc w:val="left"/>
    </w:pPr>
    <w:rPr>
      <w:rFonts w:ascii="Consolas" w:hAnsi="Consolas"/>
      <w:sz w:val="21"/>
      <w:szCs w:val="21"/>
      <w:lang w:eastAsia="en-US"/>
    </w:rPr>
  </w:style>
  <w:style w:type="table" w:styleId="Tabela-Siatka">
    <w:name w:val="Table Grid"/>
    <w:basedOn w:val="Standardowy"/>
    <w:uiPriority w:val="99"/>
    <w:rsid w:val="00935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475E4-90F5-4443-8569-B0235778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6501</Words>
  <Characters>39009</Characters>
  <Application>Microsoft Office Word</Application>
  <DocSecurity>0</DocSecurity>
  <Lines>325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1</vt:lpstr>
    </vt:vector>
  </TitlesOfParts>
  <Company>MGPiPS</Company>
  <LinksUpToDate>false</LinksUpToDate>
  <CharactersWithSpaces>45420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1</dc:title>
  <dc:creator>Aleksandra Kaluza</dc:creator>
  <cp:lastModifiedBy>glukaszuk</cp:lastModifiedBy>
  <cp:revision>2</cp:revision>
  <cp:lastPrinted>2015-06-01T13:23:00Z</cp:lastPrinted>
  <dcterms:created xsi:type="dcterms:W3CDTF">2015-07-21T08:44:00Z</dcterms:created>
  <dcterms:modified xsi:type="dcterms:W3CDTF">2015-07-21T08:44:00Z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MGPiPS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