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0E" w:rsidRPr="00DD195B" w:rsidRDefault="00002995" w:rsidP="002B76FC">
      <w:pPr>
        <w:jc w:val="center"/>
        <w:rPr>
          <w:rFonts w:asciiTheme="minorHAnsi" w:hAnsiTheme="minorHAnsi"/>
          <w:b/>
          <w:bCs/>
        </w:rPr>
      </w:pPr>
      <w:bookmarkStart w:id="0" w:name="_GoBack"/>
      <w:bookmarkEnd w:id="0"/>
      <w:r>
        <w:rPr>
          <w:rFonts w:asciiTheme="minorHAnsi" w:hAnsiTheme="minorHAnsi"/>
          <w:b/>
          <w:bCs/>
        </w:rPr>
        <w:t xml:space="preserve"> </w:t>
      </w:r>
      <w:r w:rsidR="00A375CF">
        <w:rPr>
          <w:rFonts w:asciiTheme="minorHAnsi" w:hAnsiTheme="minorHAnsi"/>
          <w:b/>
          <w:bCs/>
        </w:rPr>
        <w:t>FAQ</w:t>
      </w:r>
      <w:r>
        <w:rPr>
          <w:rFonts w:asciiTheme="minorHAnsi" w:hAnsiTheme="minorHAnsi"/>
          <w:b/>
          <w:bCs/>
        </w:rPr>
        <w:t xml:space="preserve"> najczęściej zadawane pytania:</w:t>
      </w:r>
    </w:p>
    <w:p w:rsidR="001B62DB" w:rsidRPr="00DD195B" w:rsidRDefault="001B62DB" w:rsidP="002B76FC">
      <w:pPr>
        <w:jc w:val="center"/>
        <w:rPr>
          <w:rFonts w:asciiTheme="minorHAnsi" w:hAnsiTheme="minorHAnsi"/>
          <w:b/>
          <w:bCs/>
        </w:rPr>
      </w:pPr>
    </w:p>
    <w:p w:rsidR="001B62DB" w:rsidRPr="00DD195B" w:rsidRDefault="00927278" w:rsidP="00DD195B">
      <w:pPr>
        <w:jc w:val="both"/>
        <w:rPr>
          <w:rFonts w:asciiTheme="minorHAnsi" w:hAnsiTheme="minorHAnsi"/>
          <w:b/>
          <w:bCs/>
        </w:rPr>
      </w:pPr>
      <w:r>
        <w:rPr>
          <w:rFonts w:asciiTheme="minorHAnsi" w:hAnsiTheme="minorHAnsi"/>
          <w:b/>
          <w:bCs/>
        </w:rPr>
        <w:t xml:space="preserve">1. </w:t>
      </w:r>
      <w:r w:rsidR="00A24B35" w:rsidRPr="00DD195B">
        <w:rPr>
          <w:rFonts w:asciiTheme="minorHAnsi" w:hAnsiTheme="minorHAnsi"/>
          <w:b/>
          <w:bCs/>
        </w:rPr>
        <w:t>Czy jeżeli osoba wypełniająca formularz wniosku zaznaczy pole „</w:t>
      </w:r>
      <w:r w:rsidR="00863119" w:rsidRPr="00DD195B">
        <w:rPr>
          <w:rFonts w:asciiTheme="minorHAnsi" w:hAnsiTheme="minorHAnsi"/>
          <w:b/>
          <w:bCs/>
        </w:rPr>
        <w:t>złóż”</w:t>
      </w:r>
      <w:r w:rsidR="00A24B35" w:rsidRPr="00DD195B">
        <w:rPr>
          <w:rFonts w:asciiTheme="minorHAnsi" w:hAnsiTheme="minorHAnsi"/>
          <w:b/>
          <w:bCs/>
        </w:rPr>
        <w:t>, będzie jeszcze możliwość edycji formularza?</w:t>
      </w:r>
    </w:p>
    <w:p w:rsidR="00A24B35" w:rsidRPr="00DD195B" w:rsidRDefault="00A375CF" w:rsidP="00DD195B">
      <w:pPr>
        <w:jc w:val="both"/>
        <w:rPr>
          <w:rFonts w:asciiTheme="minorHAnsi" w:hAnsiTheme="minorHAnsi"/>
        </w:rPr>
      </w:pPr>
      <w:r>
        <w:rPr>
          <w:rFonts w:asciiTheme="minorHAnsi" w:hAnsiTheme="minorHAnsi"/>
        </w:rPr>
        <w:t xml:space="preserve">odpowiedź: </w:t>
      </w:r>
      <w:r w:rsidR="00863119" w:rsidRPr="00DD195B">
        <w:rPr>
          <w:rFonts w:asciiTheme="minorHAnsi" w:hAnsiTheme="minorHAnsi"/>
        </w:rPr>
        <w:t>Po zaznaczeniu pola złóż</w:t>
      </w:r>
      <w:r w:rsidR="00A24B35" w:rsidRPr="00DD195B">
        <w:rPr>
          <w:rFonts w:asciiTheme="minorHAnsi" w:hAnsiTheme="minorHAnsi"/>
        </w:rPr>
        <w:t xml:space="preserve"> nie ma już możliwości edycji</w:t>
      </w:r>
      <w:r w:rsidR="00863119" w:rsidRPr="00DD195B">
        <w:rPr>
          <w:rFonts w:asciiTheme="minorHAnsi" w:hAnsiTheme="minorHAnsi"/>
        </w:rPr>
        <w:t xml:space="preserve"> wniosku. Aktualnie</w:t>
      </w:r>
      <w:r w:rsidR="00A24B35" w:rsidRPr="00DD195B">
        <w:rPr>
          <w:rFonts w:asciiTheme="minorHAnsi" w:hAnsiTheme="minorHAnsi"/>
        </w:rPr>
        <w:t xml:space="preserve"> trwają prace uspr</w:t>
      </w:r>
      <w:r w:rsidR="00863119" w:rsidRPr="00DD195B">
        <w:rPr>
          <w:rFonts w:asciiTheme="minorHAnsi" w:hAnsiTheme="minorHAnsi"/>
        </w:rPr>
        <w:t xml:space="preserve">awniające działanie generatora w tym również prace nad wprowadzeniem możliwości anulowania opcji „złóż” po jej zaznaczeniu. </w:t>
      </w:r>
    </w:p>
    <w:p w:rsidR="00A24B35" w:rsidRPr="00DD195B" w:rsidRDefault="00A24B35" w:rsidP="00DD195B">
      <w:pPr>
        <w:jc w:val="both"/>
        <w:rPr>
          <w:rFonts w:asciiTheme="minorHAnsi" w:hAnsiTheme="minorHAnsi"/>
        </w:rPr>
      </w:pPr>
    </w:p>
    <w:p w:rsidR="001B62DB" w:rsidRPr="0097746F" w:rsidRDefault="00927278" w:rsidP="00DD195B">
      <w:pPr>
        <w:pStyle w:val="Zwykytekst"/>
        <w:jc w:val="both"/>
        <w:rPr>
          <w:rFonts w:asciiTheme="minorHAnsi" w:hAnsiTheme="minorHAnsi"/>
          <w:b/>
          <w:szCs w:val="22"/>
        </w:rPr>
      </w:pPr>
      <w:r>
        <w:rPr>
          <w:rFonts w:asciiTheme="minorHAnsi" w:hAnsiTheme="minorHAnsi"/>
          <w:b/>
          <w:szCs w:val="22"/>
        </w:rPr>
        <w:t xml:space="preserve">2. </w:t>
      </w:r>
      <w:r w:rsidR="001B62DB" w:rsidRPr="0097746F">
        <w:rPr>
          <w:rFonts w:asciiTheme="minorHAnsi" w:hAnsiTheme="minorHAnsi"/>
          <w:b/>
          <w:szCs w:val="22"/>
        </w:rPr>
        <w:t xml:space="preserve">Kto </w:t>
      </w:r>
      <w:r w:rsidR="008A1002" w:rsidRPr="0097746F">
        <w:rPr>
          <w:rFonts w:asciiTheme="minorHAnsi" w:hAnsiTheme="minorHAnsi"/>
          <w:b/>
          <w:szCs w:val="22"/>
        </w:rPr>
        <w:t>powinien podpisać się pod</w:t>
      </w:r>
      <w:r w:rsidR="001B62DB" w:rsidRPr="0097746F">
        <w:rPr>
          <w:rFonts w:asciiTheme="minorHAnsi" w:hAnsiTheme="minorHAnsi"/>
          <w:b/>
          <w:szCs w:val="22"/>
        </w:rPr>
        <w:t xml:space="preserve"> regulami</w:t>
      </w:r>
      <w:r w:rsidR="008A1002" w:rsidRPr="0097746F">
        <w:rPr>
          <w:rFonts w:asciiTheme="minorHAnsi" w:hAnsiTheme="minorHAnsi"/>
          <w:b/>
          <w:szCs w:val="22"/>
        </w:rPr>
        <w:t>nem</w:t>
      </w:r>
      <w:r w:rsidR="001B62DB" w:rsidRPr="0097746F">
        <w:rPr>
          <w:rFonts w:asciiTheme="minorHAnsi" w:hAnsiTheme="minorHAnsi"/>
          <w:b/>
          <w:szCs w:val="22"/>
        </w:rPr>
        <w:t xml:space="preserve"> przy rejestracji wniosku o dofinansowanie</w:t>
      </w:r>
      <w:r w:rsidR="008A1002" w:rsidRPr="0097746F">
        <w:rPr>
          <w:rFonts w:asciiTheme="minorHAnsi" w:hAnsiTheme="minorHAnsi"/>
          <w:b/>
          <w:szCs w:val="22"/>
        </w:rPr>
        <w:t>, a kto uprawniony jest do podpisu końcowego wniosku o dofinansowanie</w:t>
      </w:r>
      <w:r w:rsidR="001B62DB" w:rsidRPr="0097746F">
        <w:rPr>
          <w:rFonts w:asciiTheme="minorHAnsi" w:hAnsiTheme="minorHAnsi"/>
          <w:b/>
          <w:szCs w:val="22"/>
        </w:rPr>
        <w:t>?</w:t>
      </w:r>
    </w:p>
    <w:p w:rsidR="00D3182E" w:rsidRPr="00DD195B" w:rsidRDefault="00A375CF" w:rsidP="00D3182E">
      <w:pPr>
        <w:pStyle w:val="Zwykytekst"/>
        <w:jc w:val="both"/>
        <w:rPr>
          <w:rFonts w:asciiTheme="minorHAnsi" w:hAnsiTheme="minorHAnsi"/>
          <w:szCs w:val="22"/>
        </w:rPr>
      </w:pPr>
      <w:r>
        <w:rPr>
          <w:rFonts w:asciiTheme="minorHAnsi" w:hAnsiTheme="minorHAnsi"/>
        </w:rPr>
        <w:t xml:space="preserve">odpowiedź: </w:t>
      </w:r>
      <w:r w:rsidR="001B62DB" w:rsidRPr="0097746F">
        <w:rPr>
          <w:rFonts w:asciiTheme="minorHAnsi" w:hAnsiTheme="minorHAnsi"/>
          <w:szCs w:val="22"/>
        </w:rPr>
        <w:t>Regulamin podpisuje osoba, która ma założone konto w generatorze wniosków</w:t>
      </w:r>
      <w:r w:rsidR="00EE58EA" w:rsidRPr="0097746F">
        <w:rPr>
          <w:rFonts w:asciiTheme="minorHAnsi" w:hAnsiTheme="minorHAnsi"/>
          <w:szCs w:val="22"/>
        </w:rPr>
        <w:t xml:space="preserve"> i</w:t>
      </w:r>
      <w:r w:rsidR="001B62DB" w:rsidRPr="0097746F">
        <w:rPr>
          <w:rFonts w:asciiTheme="minorHAnsi" w:hAnsiTheme="minorHAnsi"/>
          <w:szCs w:val="22"/>
        </w:rPr>
        <w:t xml:space="preserve"> która </w:t>
      </w:r>
      <w:r w:rsidR="000D5F61" w:rsidRPr="0097746F">
        <w:rPr>
          <w:rFonts w:asciiTheme="minorHAnsi" w:hAnsiTheme="minorHAnsi"/>
          <w:szCs w:val="22"/>
        </w:rPr>
        <w:t>zajmuj</w:t>
      </w:r>
      <w:r w:rsidR="000D5F61">
        <w:rPr>
          <w:rFonts w:asciiTheme="minorHAnsi" w:hAnsiTheme="minorHAnsi"/>
          <w:szCs w:val="22"/>
        </w:rPr>
        <w:t>e</w:t>
      </w:r>
      <w:r w:rsidR="000D5F61" w:rsidRPr="0097746F">
        <w:rPr>
          <w:rFonts w:asciiTheme="minorHAnsi" w:hAnsiTheme="minorHAnsi"/>
          <w:szCs w:val="22"/>
        </w:rPr>
        <w:t xml:space="preserve"> </w:t>
      </w:r>
      <w:r w:rsidR="001B62DB" w:rsidRPr="0097746F">
        <w:rPr>
          <w:rFonts w:asciiTheme="minorHAnsi" w:hAnsiTheme="minorHAnsi"/>
          <w:szCs w:val="22"/>
        </w:rPr>
        <w:t>się sporządzaniem wniosków o dofinansowanie</w:t>
      </w:r>
      <w:r w:rsidR="00EE58EA" w:rsidRPr="0097746F">
        <w:rPr>
          <w:rFonts w:asciiTheme="minorHAnsi" w:hAnsiTheme="minorHAnsi"/>
          <w:szCs w:val="22"/>
        </w:rPr>
        <w:t>.</w:t>
      </w:r>
      <w:r w:rsidR="001B62DB" w:rsidRPr="0097746F">
        <w:rPr>
          <w:rFonts w:asciiTheme="minorHAnsi" w:hAnsiTheme="minorHAnsi"/>
          <w:szCs w:val="22"/>
        </w:rPr>
        <w:t xml:space="preserve"> </w:t>
      </w:r>
      <w:r w:rsidR="008A1002" w:rsidRPr="0097746F">
        <w:rPr>
          <w:rFonts w:asciiTheme="minorHAnsi" w:hAnsiTheme="minorHAnsi"/>
          <w:szCs w:val="22"/>
        </w:rPr>
        <w:t>O</w:t>
      </w:r>
      <w:r w:rsidR="001B62DB" w:rsidRPr="0097746F">
        <w:rPr>
          <w:rFonts w:asciiTheme="minorHAnsi" w:hAnsiTheme="minorHAnsi"/>
          <w:szCs w:val="22"/>
        </w:rPr>
        <w:t xml:space="preserve">soba ta, musi mieć </w:t>
      </w:r>
      <w:r w:rsidR="0097746F" w:rsidRPr="0097746F">
        <w:rPr>
          <w:rFonts w:asciiTheme="minorHAnsi" w:hAnsiTheme="minorHAnsi"/>
          <w:szCs w:val="22"/>
        </w:rPr>
        <w:t>profil zaufany</w:t>
      </w:r>
      <w:r w:rsidR="001B62DB" w:rsidRPr="0097746F">
        <w:rPr>
          <w:rFonts w:asciiTheme="minorHAnsi" w:hAnsiTheme="minorHAnsi"/>
          <w:szCs w:val="22"/>
        </w:rPr>
        <w:t xml:space="preserve"> na </w:t>
      </w:r>
      <w:r w:rsidR="00181730">
        <w:rPr>
          <w:rFonts w:asciiTheme="minorHAnsi" w:hAnsiTheme="minorHAnsi"/>
          <w:szCs w:val="22"/>
        </w:rPr>
        <w:t xml:space="preserve">platformie </w:t>
      </w:r>
      <w:proofErr w:type="spellStart"/>
      <w:r w:rsidR="001B62DB" w:rsidRPr="0097746F">
        <w:rPr>
          <w:rFonts w:asciiTheme="minorHAnsi" w:hAnsiTheme="minorHAnsi"/>
          <w:szCs w:val="22"/>
        </w:rPr>
        <w:t>ePUAP</w:t>
      </w:r>
      <w:proofErr w:type="spellEnd"/>
      <w:r w:rsidR="008A1002" w:rsidRPr="0097746F">
        <w:rPr>
          <w:rFonts w:asciiTheme="minorHAnsi" w:hAnsiTheme="minorHAnsi"/>
          <w:szCs w:val="22"/>
        </w:rPr>
        <w:t xml:space="preserve"> </w:t>
      </w:r>
      <w:r w:rsidR="001B62DB" w:rsidRPr="0097746F">
        <w:rPr>
          <w:rFonts w:asciiTheme="minorHAnsi" w:hAnsiTheme="minorHAnsi"/>
          <w:szCs w:val="22"/>
        </w:rPr>
        <w:t xml:space="preserve"> </w:t>
      </w:r>
      <w:r w:rsidR="008A1002" w:rsidRPr="0097746F">
        <w:rPr>
          <w:rFonts w:asciiTheme="minorHAnsi" w:hAnsiTheme="minorHAnsi"/>
          <w:szCs w:val="22"/>
        </w:rPr>
        <w:t>(w</w:t>
      </w:r>
      <w:r w:rsidR="001B62DB" w:rsidRPr="0097746F">
        <w:rPr>
          <w:rFonts w:asciiTheme="minorHAnsi" w:hAnsiTheme="minorHAnsi"/>
          <w:szCs w:val="22"/>
        </w:rPr>
        <w:t xml:space="preserve"> tym przypadku podpis może być imienny </w:t>
      </w:r>
      <w:r w:rsidR="008A1002" w:rsidRPr="0097746F">
        <w:rPr>
          <w:rFonts w:asciiTheme="minorHAnsi" w:hAnsiTheme="minorHAnsi"/>
          <w:szCs w:val="22"/>
        </w:rPr>
        <w:t xml:space="preserve">i </w:t>
      </w:r>
      <w:r w:rsidR="001B62DB" w:rsidRPr="0097746F">
        <w:rPr>
          <w:rFonts w:asciiTheme="minorHAnsi" w:hAnsiTheme="minorHAnsi"/>
          <w:szCs w:val="22"/>
        </w:rPr>
        <w:t xml:space="preserve">nie musi </w:t>
      </w:r>
      <w:r w:rsidR="008A1002" w:rsidRPr="0097746F">
        <w:rPr>
          <w:rFonts w:asciiTheme="minorHAnsi" w:hAnsiTheme="minorHAnsi"/>
          <w:szCs w:val="22"/>
        </w:rPr>
        <w:t xml:space="preserve">odnosić się do </w:t>
      </w:r>
      <w:r w:rsidR="001B62DB" w:rsidRPr="0097746F">
        <w:rPr>
          <w:rFonts w:asciiTheme="minorHAnsi" w:hAnsiTheme="minorHAnsi"/>
          <w:szCs w:val="22"/>
        </w:rPr>
        <w:t xml:space="preserve">instytucji, która jest </w:t>
      </w:r>
      <w:r w:rsidR="008A1002" w:rsidRPr="0097746F">
        <w:rPr>
          <w:rFonts w:asciiTheme="minorHAnsi" w:hAnsiTheme="minorHAnsi"/>
          <w:szCs w:val="22"/>
        </w:rPr>
        <w:t xml:space="preserve">jednocześnie </w:t>
      </w:r>
      <w:r w:rsidR="001B62DB" w:rsidRPr="0097746F">
        <w:rPr>
          <w:rFonts w:asciiTheme="minorHAnsi" w:hAnsiTheme="minorHAnsi"/>
          <w:szCs w:val="22"/>
        </w:rPr>
        <w:t>wnioskodawcą</w:t>
      </w:r>
      <w:r w:rsidR="008A1002" w:rsidRPr="0097746F">
        <w:rPr>
          <w:rFonts w:asciiTheme="minorHAnsi" w:hAnsiTheme="minorHAnsi"/>
          <w:szCs w:val="22"/>
        </w:rPr>
        <w:t>)</w:t>
      </w:r>
      <w:r w:rsidR="001B62DB" w:rsidRPr="0097746F">
        <w:rPr>
          <w:rFonts w:asciiTheme="minorHAnsi" w:hAnsiTheme="minorHAnsi"/>
          <w:szCs w:val="22"/>
        </w:rPr>
        <w:t xml:space="preserve">. Przy złożeniu </w:t>
      </w:r>
      <w:r w:rsidR="008A1002" w:rsidRPr="0097746F">
        <w:rPr>
          <w:rFonts w:asciiTheme="minorHAnsi" w:hAnsiTheme="minorHAnsi"/>
          <w:szCs w:val="22"/>
        </w:rPr>
        <w:t xml:space="preserve">natomiast </w:t>
      </w:r>
      <w:r w:rsidR="001B62DB" w:rsidRPr="0097746F">
        <w:rPr>
          <w:rFonts w:asciiTheme="minorHAnsi" w:hAnsiTheme="minorHAnsi"/>
          <w:szCs w:val="22"/>
        </w:rPr>
        <w:t xml:space="preserve">końcowego podpisu </w:t>
      </w:r>
      <w:r w:rsidR="000D5F61">
        <w:rPr>
          <w:rFonts w:asciiTheme="minorHAnsi" w:hAnsiTheme="minorHAnsi"/>
          <w:szCs w:val="22"/>
        </w:rPr>
        <w:t xml:space="preserve">wymagane jest aby podpis złożony był </w:t>
      </w:r>
      <w:r w:rsidR="00D3182E">
        <w:rPr>
          <w:rFonts w:asciiTheme="minorHAnsi" w:hAnsiTheme="minorHAnsi"/>
          <w:szCs w:val="22"/>
        </w:rPr>
        <w:t xml:space="preserve"> (za pomocą platformy e-PUAP) przez osobę uprawnioną do reprezentacji jednostki</w:t>
      </w:r>
      <w:r w:rsidR="00D3182E" w:rsidRPr="0097746F">
        <w:rPr>
          <w:rFonts w:asciiTheme="minorHAnsi" w:hAnsiTheme="minorHAnsi"/>
          <w:szCs w:val="22"/>
        </w:rPr>
        <w:t xml:space="preserve"> (</w:t>
      </w:r>
      <w:r w:rsidR="00D3182E">
        <w:rPr>
          <w:rFonts w:asciiTheme="minorHAnsi" w:hAnsiTheme="minorHAnsi"/>
          <w:szCs w:val="22"/>
        </w:rPr>
        <w:t xml:space="preserve">np. </w:t>
      </w:r>
      <w:r w:rsidR="00D3182E" w:rsidRPr="0097746F">
        <w:rPr>
          <w:rFonts w:asciiTheme="minorHAnsi" w:hAnsiTheme="minorHAnsi"/>
          <w:szCs w:val="22"/>
        </w:rPr>
        <w:t>dyrektor, burmistrz, wójt).</w:t>
      </w:r>
      <w:r w:rsidR="00D3182E" w:rsidRPr="00DD195B">
        <w:rPr>
          <w:rFonts w:asciiTheme="minorHAnsi" w:hAnsiTheme="minorHAnsi"/>
          <w:szCs w:val="22"/>
        </w:rPr>
        <w:t xml:space="preserve"> </w:t>
      </w:r>
    </w:p>
    <w:p w:rsidR="008A1002" w:rsidRPr="00DD195B" w:rsidRDefault="008A1002" w:rsidP="00DD195B">
      <w:pPr>
        <w:pStyle w:val="Zwykytekst"/>
        <w:jc w:val="both"/>
        <w:rPr>
          <w:rFonts w:asciiTheme="minorHAnsi" w:hAnsiTheme="minorHAnsi"/>
          <w:szCs w:val="22"/>
        </w:rPr>
      </w:pPr>
    </w:p>
    <w:p w:rsidR="001B62DB" w:rsidRPr="00DD195B" w:rsidRDefault="00927278" w:rsidP="00DD195B">
      <w:pPr>
        <w:pStyle w:val="Zwykytekst"/>
        <w:jc w:val="both"/>
        <w:rPr>
          <w:rFonts w:asciiTheme="minorHAnsi" w:hAnsiTheme="minorHAnsi"/>
          <w:b/>
          <w:szCs w:val="22"/>
        </w:rPr>
      </w:pPr>
      <w:r>
        <w:rPr>
          <w:rFonts w:asciiTheme="minorHAnsi" w:hAnsiTheme="minorHAnsi"/>
          <w:b/>
          <w:szCs w:val="22"/>
        </w:rPr>
        <w:t xml:space="preserve">3. </w:t>
      </w:r>
      <w:r w:rsidR="001B62DB" w:rsidRPr="00DD195B">
        <w:rPr>
          <w:rFonts w:asciiTheme="minorHAnsi" w:hAnsiTheme="minorHAnsi"/>
          <w:b/>
          <w:szCs w:val="22"/>
        </w:rPr>
        <w:t>Generator umożliwia podpisanie wniosku o dofinansowanie tylko przez jedną osobę</w:t>
      </w:r>
      <w:r w:rsidR="008A1002" w:rsidRPr="00DD195B">
        <w:rPr>
          <w:rFonts w:asciiTheme="minorHAnsi" w:hAnsiTheme="minorHAnsi"/>
          <w:b/>
          <w:szCs w:val="22"/>
        </w:rPr>
        <w:t>.</w:t>
      </w:r>
      <w:r w:rsidR="001B62DB" w:rsidRPr="00DD195B">
        <w:rPr>
          <w:rFonts w:asciiTheme="minorHAnsi" w:hAnsiTheme="minorHAnsi"/>
          <w:b/>
          <w:szCs w:val="22"/>
        </w:rPr>
        <w:t xml:space="preserve"> </w:t>
      </w:r>
      <w:r w:rsidR="008A1002" w:rsidRPr="00DD195B">
        <w:rPr>
          <w:rFonts w:asciiTheme="minorHAnsi" w:hAnsiTheme="minorHAnsi"/>
          <w:b/>
          <w:szCs w:val="22"/>
        </w:rPr>
        <w:t>C</w:t>
      </w:r>
      <w:r w:rsidR="001B62DB" w:rsidRPr="00DD195B">
        <w:rPr>
          <w:rFonts w:asciiTheme="minorHAnsi" w:hAnsiTheme="minorHAnsi"/>
          <w:b/>
          <w:szCs w:val="22"/>
        </w:rPr>
        <w:t>o</w:t>
      </w:r>
      <w:r w:rsidR="008A1002" w:rsidRPr="00DD195B">
        <w:rPr>
          <w:rFonts w:asciiTheme="minorHAnsi" w:hAnsiTheme="minorHAnsi"/>
          <w:b/>
          <w:szCs w:val="22"/>
        </w:rPr>
        <w:t xml:space="preserve"> należy</w:t>
      </w:r>
      <w:r w:rsidR="001B62DB" w:rsidRPr="00DD195B">
        <w:rPr>
          <w:rFonts w:asciiTheme="minorHAnsi" w:hAnsiTheme="minorHAnsi"/>
          <w:b/>
          <w:szCs w:val="22"/>
        </w:rPr>
        <w:t xml:space="preserve"> zrobić</w:t>
      </w:r>
      <w:r w:rsidR="008A1002" w:rsidRPr="00DD195B">
        <w:rPr>
          <w:rFonts w:asciiTheme="minorHAnsi" w:hAnsiTheme="minorHAnsi"/>
          <w:b/>
          <w:szCs w:val="22"/>
        </w:rPr>
        <w:t>,</w:t>
      </w:r>
      <w:r w:rsidR="001B62DB" w:rsidRPr="00DD195B">
        <w:rPr>
          <w:rFonts w:asciiTheme="minorHAnsi" w:hAnsiTheme="minorHAnsi"/>
          <w:b/>
          <w:szCs w:val="22"/>
        </w:rPr>
        <w:t xml:space="preserve"> jeżeli formalnie taki dokument powinna podpisać więcej niż jedna osoba?</w:t>
      </w:r>
    </w:p>
    <w:p w:rsidR="001B62DB"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1B62DB" w:rsidRPr="00DD195B">
        <w:rPr>
          <w:rFonts w:asciiTheme="minorHAnsi" w:hAnsiTheme="minorHAnsi"/>
          <w:szCs w:val="22"/>
        </w:rPr>
        <w:t>W takiej sytuacji podpis</w:t>
      </w:r>
      <w:r w:rsidR="008A1002" w:rsidRPr="00DD195B">
        <w:rPr>
          <w:rFonts w:asciiTheme="minorHAnsi" w:hAnsiTheme="minorHAnsi"/>
          <w:szCs w:val="22"/>
        </w:rPr>
        <w:t xml:space="preserve"> składa</w:t>
      </w:r>
      <w:r w:rsidR="001B62DB" w:rsidRPr="00DD195B">
        <w:rPr>
          <w:rFonts w:asciiTheme="minorHAnsi" w:hAnsiTheme="minorHAnsi"/>
          <w:szCs w:val="22"/>
        </w:rPr>
        <w:t xml:space="preserve"> jedna osoba, która </w:t>
      </w:r>
      <w:r w:rsidR="008A1002" w:rsidRPr="00DD195B">
        <w:rPr>
          <w:rFonts w:asciiTheme="minorHAnsi" w:hAnsiTheme="minorHAnsi"/>
          <w:szCs w:val="22"/>
        </w:rPr>
        <w:t xml:space="preserve">powinna posiadać </w:t>
      </w:r>
      <w:r w:rsidR="001B62DB" w:rsidRPr="00DD195B">
        <w:rPr>
          <w:rFonts w:asciiTheme="minorHAnsi" w:hAnsiTheme="minorHAnsi"/>
          <w:szCs w:val="22"/>
        </w:rPr>
        <w:t xml:space="preserve">pisemne upoważnienie, pełnomocnictwo od osób pozostałych. </w:t>
      </w:r>
      <w:r w:rsidR="008A1002" w:rsidRPr="00DD195B">
        <w:rPr>
          <w:rFonts w:asciiTheme="minorHAnsi" w:hAnsiTheme="minorHAnsi"/>
          <w:szCs w:val="22"/>
        </w:rPr>
        <w:t>T</w:t>
      </w:r>
      <w:r w:rsidR="001B62DB" w:rsidRPr="00DD195B">
        <w:rPr>
          <w:rFonts w:asciiTheme="minorHAnsi" w:hAnsiTheme="minorHAnsi"/>
          <w:szCs w:val="22"/>
        </w:rPr>
        <w:t>akie dokumenty powinny zostać zeskanowane i dołączone jako załącznik do wniosku o dofinansowanie.</w:t>
      </w:r>
    </w:p>
    <w:p w:rsidR="003546DD" w:rsidRPr="00DD195B" w:rsidRDefault="003546DD" w:rsidP="00DD195B">
      <w:pPr>
        <w:pStyle w:val="Zwykytekst"/>
        <w:jc w:val="both"/>
        <w:rPr>
          <w:rFonts w:asciiTheme="minorHAnsi" w:hAnsiTheme="minorHAnsi"/>
          <w:szCs w:val="22"/>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 xml:space="preserve">4. </w:t>
      </w:r>
      <w:r w:rsidR="003546DD" w:rsidRPr="00DD195B">
        <w:rPr>
          <w:rFonts w:asciiTheme="minorHAnsi" w:hAnsiTheme="minorHAnsi"/>
          <w:b/>
          <w:szCs w:val="22"/>
        </w:rPr>
        <w:t>Co uznajemy za datę rozpoczęcia realizacji operacji?</w:t>
      </w:r>
    </w:p>
    <w:p w:rsidR="003546DD" w:rsidRPr="00DD195B" w:rsidRDefault="00A375CF" w:rsidP="00DD195B">
      <w:pPr>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 xml:space="preserve">Za datę rozpoczęcia realizacji operacji uznaje się datę poniesienia pierwszego wydatku – bez znaczenia czy </w:t>
      </w:r>
      <w:r w:rsidR="008A1002" w:rsidRPr="00DD195B">
        <w:rPr>
          <w:rFonts w:asciiTheme="minorHAnsi" w:hAnsiTheme="minorHAnsi"/>
        </w:rPr>
        <w:t xml:space="preserve">jest on </w:t>
      </w:r>
      <w:r w:rsidR="003546DD" w:rsidRPr="00DD195B">
        <w:rPr>
          <w:rFonts w:asciiTheme="minorHAnsi" w:hAnsiTheme="minorHAnsi"/>
        </w:rPr>
        <w:t>kwalifikowaln</w:t>
      </w:r>
      <w:r w:rsidR="008A1002" w:rsidRPr="00DD195B">
        <w:rPr>
          <w:rFonts w:asciiTheme="minorHAnsi" w:hAnsiTheme="minorHAnsi"/>
        </w:rPr>
        <w:t>y</w:t>
      </w:r>
      <w:r w:rsidR="003546DD" w:rsidRPr="00DD195B">
        <w:rPr>
          <w:rFonts w:asciiTheme="minorHAnsi" w:hAnsiTheme="minorHAnsi"/>
        </w:rPr>
        <w:t xml:space="preserve"> czy niekwalifikowan</w:t>
      </w:r>
      <w:r w:rsidR="008A1002" w:rsidRPr="00DD195B">
        <w:rPr>
          <w:rFonts w:asciiTheme="minorHAnsi" w:hAnsiTheme="minorHAnsi"/>
        </w:rPr>
        <w:t>y</w:t>
      </w:r>
      <w:r w:rsidR="003546DD" w:rsidRPr="00DD195B">
        <w:rPr>
          <w:rFonts w:asciiTheme="minorHAnsi" w:hAnsiTheme="minorHAnsi"/>
        </w:rPr>
        <w:t>.</w:t>
      </w:r>
    </w:p>
    <w:p w:rsidR="003546DD" w:rsidRPr="00DD195B" w:rsidRDefault="003546DD" w:rsidP="00DD195B">
      <w:pPr>
        <w:pStyle w:val="Zwykytekst"/>
        <w:jc w:val="both"/>
        <w:rPr>
          <w:rFonts w:asciiTheme="minorHAnsi" w:hAnsiTheme="minorHAnsi"/>
          <w:szCs w:val="22"/>
        </w:rPr>
      </w:pPr>
    </w:p>
    <w:p w:rsidR="003546DD" w:rsidRPr="00DD195B" w:rsidRDefault="00927278" w:rsidP="00DD195B">
      <w:pPr>
        <w:jc w:val="both"/>
        <w:rPr>
          <w:rFonts w:asciiTheme="minorHAnsi" w:hAnsiTheme="minorHAnsi"/>
        </w:rPr>
      </w:pPr>
      <w:r>
        <w:rPr>
          <w:rFonts w:asciiTheme="minorHAnsi" w:hAnsiTheme="minorHAnsi"/>
          <w:b/>
        </w:rPr>
        <w:t xml:space="preserve">5. </w:t>
      </w:r>
      <w:r w:rsidR="007F65B5" w:rsidRPr="00DD195B">
        <w:rPr>
          <w:rFonts w:asciiTheme="minorHAnsi" w:hAnsiTheme="minorHAnsi"/>
          <w:b/>
        </w:rPr>
        <w:t>W jakim polu</w:t>
      </w:r>
      <w:r w:rsidR="003546DD" w:rsidRPr="00DD195B">
        <w:rPr>
          <w:rFonts w:asciiTheme="minorHAnsi" w:hAnsiTheme="minorHAnsi"/>
          <w:b/>
        </w:rPr>
        <w:t xml:space="preserve"> w formularzu wniosków wpisać projekty zgłoszone w ramach tego samego naboru?</w:t>
      </w:r>
    </w:p>
    <w:p w:rsidR="001B62DB" w:rsidRPr="00DD195B" w:rsidRDefault="00A375CF" w:rsidP="00DD195B">
      <w:pPr>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Projekty należy wpisać w miejscu formularza oznaczonego punktem G. Komplementarny projekt.</w:t>
      </w:r>
      <w:r w:rsidR="00A1050E">
        <w:rPr>
          <w:rFonts w:asciiTheme="minorHAnsi" w:hAnsiTheme="minorHAnsi"/>
        </w:rPr>
        <w:t xml:space="preserve"> </w:t>
      </w:r>
      <w:r w:rsidR="003546DD" w:rsidRPr="00DD195B">
        <w:rPr>
          <w:rFonts w:asciiTheme="minorHAnsi" w:hAnsiTheme="minorHAnsi"/>
        </w:rPr>
        <w:t xml:space="preserve">Z listy rozwijanej </w:t>
      </w:r>
      <w:r w:rsidR="00923283" w:rsidRPr="00DD195B">
        <w:rPr>
          <w:rFonts w:asciiTheme="minorHAnsi" w:hAnsiTheme="minorHAnsi"/>
        </w:rPr>
        <w:t xml:space="preserve">w pkt G.1. </w:t>
      </w:r>
      <w:r w:rsidR="003546DD" w:rsidRPr="00DD195B">
        <w:rPr>
          <w:rFonts w:asciiTheme="minorHAnsi" w:hAnsiTheme="minorHAnsi"/>
        </w:rPr>
        <w:t>należy wybrać</w:t>
      </w:r>
      <w:r w:rsidR="00923283" w:rsidRPr="00DD195B">
        <w:rPr>
          <w:rFonts w:asciiTheme="minorHAnsi" w:hAnsiTheme="minorHAnsi"/>
        </w:rPr>
        <w:t xml:space="preserve"> opcję</w:t>
      </w:r>
      <w:r w:rsidR="003546DD" w:rsidRPr="00DD195B">
        <w:rPr>
          <w:rFonts w:asciiTheme="minorHAnsi" w:hAnsiTheme="minorHAnsi"/>
        </w:rPr>
        <w:t xml:space="preserve"> </w:t>
      </w:r>
      <w:r w:rsidR="00923283" w:rsidRPr="00DD195B">
        <w:rPr>
          <w:rFonts w:asciiTheme="minorHAnsi" w:hAnsiTheme="minorHAnsi"/>
        </w:rPr>
        <w:t>„projekt zgłaszany w ramach tego samego naboru”</w:t>
      </w:r>
      <w:r w:rsidR="00957BB4" w:rsidRPr="00DD195B">
        <w:rPr>
          <w:rFonts w:asciiTheme="minorHAnsi" w:hAnsiTheme="minorHAnsi"/>
        </w:rPr>
        <w:t xml:space="preserve"> (</w:t>
      </w:r>
      <w:r w:rsidR="00957BB4" w:rsidRPr="00DD195B">
        <w:rPr>
          <w:rFonts w:asciiTheme="minorHAnsi" w:hAnsiTheme="minorHAnsi" w:cs="MS Sans Serif"/>
        </w:rPr>
        <w:t>opcja „projekt zgłoszony w ramach tego samego naboru” dotyczy tylko ZIT)</w:t>
      </w:r>
      <w:r w:rsidR="00923283" w:rsidRPr="00DD195B">
        <w:rPr>
          <w:rFonts w:asciiTheme="minorHAnsi" w:hAnsiTheme="minorHAnsi"/>
        </w:rPr>
        <w:t>.</w:t>
      </w:r>
    </w:p>
    <w:p w:rsidR="001B62DB" w:rsidRPr="00DD195B" w:rsidRDefault="001B62DB" w:rsidP="00DD195B">
      <w:pPr>
        <w:jc w:val="both"/>
        <w:rPr>
          <w:rFonts w:asciiTheme="minorHAnsi" w:hAnsiTheme="minorHAnsi"/>
          <w:b/>
        </w:rPr>
      </w:pPr>
    </w:p>
    <w:p w:rsidR="001B62DB" w:rsidRPr="00DD195B" w:rsidRDefault="00927278" w:rsidP="00DD195B">
      <w:pPr>
        <w:pStyle w:val="Zwykytekst"/>
        <w:jc w:val="both"/>
        <w:rPr>
          <w:rFonts w:asciiTheme="minorHAnsi" w:hAnsiTheme="minorHAnsi"/>
          <w:b/>
          <w:szCs w:val="22"/>
        </w:rPr>
      </w:pPr>
      <w:r>
        <w:rPr>
          <w:rFonts w:asciiTheme="minorHAnsi" w:hAnsiTheme="minorHAnsi"/>
          <w:b/>
          <w:szCs w:val="22"/>
        </w:rPr>
        <w:t xml:space="preserve">6. </w:t>
      </w:r>
      <w:r w:rsidR="001B62DB" w:rsidRPr="003C7C21">
        <w:rPr>
          <w:rFonts w:asciiTheme="minorHAnsi" w:hAnsiTheme="minorHAnsi"/>
          <w:b/>
          <w:szCs w:val="22"/>
        </w:rPr>
        <w:t>Wnioski z jakim statusem</w:t>
      </w:r>
      <w:r w:rsidR="001B62DB" w:rsidRPr="00DD195B">
        <w:rPr>
          <w:rFonts w:asciiTheme="minorHAnsi" w:hAnsiTheme="minorHAnsi"/>
          <w:b/>
          <w:szCs w:val="22"/>
        </w:rPr>
        <w:t xml:space="preserve"> są widoczne przez Instytucj</w:t>
      </w:r>
      <w:r w:rsidR="007E2774" w:rsidRPr="00DD195B">
        <w:rPr>
          <w:rFonts w:asciiTheme="minorHAnsi" w:hAnsiTheme="minorHAnsi"/>
          <w:b/>
          <w:szCs w:val="22"/>
        </w:rPr>
        <w:t>ę Zarządzającą</w:t>
      </w:r>
      <w:r w:rsidR="001B62DB" w:rsidRPr="00DD195B">
        <w:rPr>
          <w:rFonts w:asciiTheme="minorHAnsi" w:hAnsiTheme="minorHAnsi"/>
          <w:b/>
          <w:szCs w:val="22"/>
        </w:rPr>
        <w:t xml:space="preserve"> ?</w:t>
      </w:r>
    </w:p>
    <w:p w:rsidR="001B62DB"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1B62DB" w:rsidRPr="00DD195B">
        <w:rPr>
          <w:rFonts w:asciiTheme="minorHAnsi" w:hAnsiTheme="minorHAnsi"/>
          <w:szCs w:val="22"/>
        </w:rPr>
        <w:t xml:space="preserve">Przez instytucję widoczne są </w:t>
      </w:r>
      <w:r w:rsidR="003C7C21">
        <w:rPr>
          <w:rFonts w:asciiTheme="minorHAnsi" w:hAnsiTheme="minorHAnsi"/>
          <w:szCs w:val="22"/>
        </w:rPr>
        <w:t xml:space="preserve">tylko </w:t>
      </w:r>
      <w:r w:rsidR="001B62DB" w:rsidRPr="00DD195B">
        <w:rPr>
          <w:rFonts w:asciiTheme="minorHAnsi" w:hAnsiTheme="minorHAnsi"/>
          <w:szCs w:val="22"/>
        </w:rPr>
        <w:t>wnioski ze statusem podpisany</w:t>
      </w:r>
      <w:r w:rsidR="003C7C21">
        <w:rPr>
          <w:rFonts w:asciiTheme="minorHAnsi" w:hAnsiTheme="minorHAnsi"/>
          <w:szCs w:val="22"/>
        </w:rPr>
        <w:t xml:space="preserve"> oraz </w:t>
      </w:r>
      <w:r w:rsidR="001B62DB" w:rsidRPr="00DD195B">
        <w:rPr>
          <w:rFonts w:asciiTheme="minorHAnsi" w:hAnsiTheme="minorHAnsi"/>
          <w:szCs w:val="22"/>
        </w:rPr>
        <w:t xml:space="preserve"> te posiadające status złożo</w:t>
      </w:r>
      <w:r w:rsidR="007E2774" w:rsidRPr="00DD195B">
        <w:rPr>
          <w:rFonts w:asciiTheme="minorHAnsi" w:hAnsiTheme="minorHAnsi"/>
          <w:szCs w:val="22"/>
        </w:rPr>
        <w:t xml:space="preserve">ny (jeszcze przed podpisaniem). </w:t>
      </w:r>
      <w:r w:rsidR="003C7C21">
        <w:rPr>
          <w:rFonts w:asciiTheme="minorHAnsi" w:hAnsiTheme="minorHAnsi"/>
          <w:szCs w:val="22"/>
        </w:rPr>
        <w:t>Tylko wniosek ze statusem „podpisany” może zostać p</w:t>
      </w:r>
      <w:r w:rsidR="003C7C21" w:rsidRPr="00DD195B">
        <w:rPr>
          <w:rFonts w:asciiTheme="minorHAnsi" w:hAnsiTheme="minorHAnsi"/>
          <w:szCs w:val="22"/>
        </w:rPr>
        <w:t xml:space="preserve">ozytywnie </w:t>
      </w:r>
      <w:r w:rsidR="007E2774" w:rsidRPr="00DD195B">
        <w:rPr>
          <w:rFonts w:asciiTheme="minorHAnsi" w:hAnsiTheme="minorHAnsi"/>
          <w:szCs w:val="22"/>
        </w:rPr>
        <w:t>oceniony</w:t>
      </w:r>
      <w:r w:rsidR="003C7C21">
        <w:rPr>
          <w:rFonts w:asciiTheme="minorHAnsi" w:hAnsiTheme="minorHAnsi"/>
          <w:szCs w:val="22"/>
        </w:rPr>
        <w:t>.</w:t>
      </w:r>
      <w:r w:rsidR="007E2774" w:rsidRPr="00DD195B">
        <w:rPr>
          <w:rFonts w:asciiTheme="minorHAnsi" w:hAnsiTheme="minorHAnsi"/>
          <w:szCs w:val="22"/>
        </w:rPr>
        <w:t xml:space="preserve"> </w:t>
      </w:r>
    </w:p>
    <w:p w:rsidR="00A24B35" w:rsidRPr="00DD195B" w:rsidRDefault="00A24B35" w:rsidP="00DD195B">
      <w:pPr>
        <w:jc w:val="both"/>
        <w:rPr>
          <w:rFonts w:asciiTheme="minorHAnsi" w:hAnsiTheme="minorHAnsi"/>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 xml:space="preserve">7. </w:t>
      </w:r>
      <w:r w:rsidR="007E2774" w:rsidRPr="00DD195B">
        <w:rPr>
          <w:rFonts w:asciiTheme="minorHAnsi" w:hAnsiTheme="minorHAnsi"/>
          <w:b/>
          <w:szCs w:val="22"/>
        </w:rPr>
        <w:t>N</w:t>
      </w:r>
      <w:r w:rsidR="003546DD" w:rsidRPr="00DD195B">
        <w:rPr>
          <w:rFonts w:asciiTheme="minorHAnsi" w:hAnsiTheme="minorHAnsi"/>
          <w:b/>
          <w:szCs w:val="22"/>
        </w:rPr>
        <w:t>a jaką pojemność</w:t>
      </w:r>
      <w:r w:rsidR="007E2774" w:rsidRPr="00DD195B">
        <w:rPr>
          <w:rFonts w:asciiTheme="minorHAnsi" w:hAnsiTheme="minorHAnsi"/>
          <w:b/>
          <w:szCs w:val="22"/>
        </w:rPr>
        <w:t xml:space="preserve"> składanych załączników</w:t>
      </w:r>
      <w:r w:rsidR="003546DD" w:rsidRPr="00DD195B">
        <w:rPr>
          <w:rFonts w:asciiTheme="minorHAnsi" w:hAnsiTheme="minorHAnsi"/>
          <w:b/>
          <w:szCs w:val="22"/>
        </w:rPr>
        <w:t xml:space="preserve"> pozwala generator oraz co zrobić jeśli załączniki będą przekraczały dozwoloną wielkość ?</w:t>
      </w:r>
    </w:p>
    <w:p w:rsidR="003546DD"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Generator pozwala dołączyć pliki o łącznej wartości do 3,5 MB</w:t>
      </w:r>
      <w:r w:rsidR="007E2774" w:rsidRPr="00DD195B">
        <w:rPr>
          <w:rFonts w:asciiTheme="minorHAnsi" w:hAnsiTheme="minorHAnsi"/>
          <w:szCs w:val="22"/>
        </w:rPr>
        <w:t>. P</w:t>
      </w:r>
      <w:r w:rsidR="003546DD" w:rsidRPr="00DD195B">
        <w:rPr>
          <w:rFonts w:asciiTheme="minorHAnsi" w:hAnsiTheme="minorHAnsi"/>
          <w:szCs w:val="22"/>
        </w:rPr>
        <w:t xml:space="preserve">liki mogą być w rożnym formacie, tj. jpg, </w:t>
      </w:r>
      <w:proofErr w:type="spellStart"/>
      <w:r w:rsidR="003546DD" w:rsidRPr="00DD195B">
        <w:rPr>
          <w:rFonts w:asciiTheme="minorHAnsi" w:hAnsiTheme="minorHAnsi"/>
          <w:szCs w:val="22"/>
        </w:rPr>
        <w:t>pgf</w:t>
      </w:r>
      <w:proofErr w:type="spellEnd"/>
      <w:r w:rsidR="003546DD" w:rsidRPr="00DD195B">
        <w:rPr>
          <w:rFonts w:asciiTheme="minorHAnsi" w:hAnsiTheme="minorHAnsi"/>
          <w:szCs w:val="22"/>
        </w:rPr>
        <w:t xml:space="preserve">, </w:t>
      </w:r>
      <w:proofErr w:type="spellStart"/>
      <w:r w:rsidR="003546DD" w:rsidRPr="00DD195B">
        <w:rPr>
          <w:rFonts w:asciiTheme="minorHAnsi" w:hAnsiTheme="minorHAnsi"/>
          <w:szCs w:val="22"/>
        </w:rPr>
        <w:t>doc</w:t>
      </w:r>
      <w:proofErr w:type="spellEnd"/>
      <w:r w:rsidR="003546DD" w:rsidRPr="00DD195B">
        <w:rPr>
          <w:rFonts w:asciiTheme="minorHAnsi" w:hAnsiTheme="minorHAnsi"/>
          <w:szCs w:val="22"/>
        </w:rPr>
        <w:t xml:space="preserve">, zip. Jeżeli łączna wielkość dołączanych załączników przewyższa ustaloną wielkość należy </w:t>
      </w:r>
      <w:r w:rsidR="003546DD" w:rsidRPr="00374319">
        <w:rPr>
          <w:rFonts w:asciiTheme="minorHAnsi" w:hAnsiTheme="minorHAnsi"/>
          <w:szCs w:val="22"/>
        </w:rPr>
        <w:t>kontaktować</w:t>
      </w:r>
      <w:r w:rsidR="007E2774" w:rsidRPr="00805188">
        <w:rPr>
          <w:rFonts w:asciiTheme="minorHAnsi" w:hAnsiTheme="minorHAnsi"/>
          <w:szCs w:val="22"/>
        </w:rPr>
        <w:t xml:space="preserve"> się ze wsparciem technicznym</w:t>
      </w:r>
      <w:r w:rsidR="007E2774" w:rsidRPr="00DD195B">
        <w:rPr>
          <w:rFonts w:asciiTheme="minorHAnsi" w:hAnsiTheme="minorHAnsi"/>
          <w:szCs w:val="22"/>
        </w:rPr>
        <w:t xml:space="preserve"> (</w:t>
      </w:r>
      <w:r w:rsidR="00D86CFE">
        <w:rPr>
          <w:rFonts w:asciiTheme="minorHAnsi" w:hAnsiTheme="minorHAnsi"/>
          <w:szCs w:val="22"/>
        </w:rPr>
        <w:t xml:space="preserve">numer telefonu </w:t>
      </w:r>
      <w:r w:rsidR="005D2D4E">
        <w:t>(71) 776-99-37).</w:t>
      </w:r>
      <w:r w:rsidR="00D86CFE">
        <w:rPr>
          <w:rFonts w:asciiTheme="minorHAnsi" w:hAnsiTheme="minorHAnsi"/>
          <w:szCs w:val="22"/>
        </w:rPr>
        <w:t xml:space="preserve"> </w:t>
      </w:r>
    </w:p>
    <w:p w:rsidR="003546DD" w:rsidRPr="00DD195B" w:rsidRDefault="003546DD" w:rsidP="00DD195B">
      <w:pPr>
        <w:pStyle w:val="Zwykytekst"/>
        <w:jc w:val="both"/>
        <w:rPr>
          <w:rFonts w:asciiTheme="minorHAnsi" w:hAnsiTheme="minorHAnsi"/>
          <w:szCs w:val="22"/>
        </w:rPr>
      </w:pPr>
    </w:p>
    <w:p w:rsidR="003546DD" w:rsidRPr="00DD195B" w:rsidRDefault="00927278" w:rsidP="00DD195B">
      <w:pPr>
        <w:jc w:val="both"/>
        <w:rPr>
          <w:rFonts w:asciiTheme="minorHAnsi" w:hAnsiTheme="minorHAnsi"/>
          <w:b/>
        </w:rPr>
      </w:pPr>
      <w:r>
        <w:rPr>
          <w:rFonts w:asciiTheme="minorHAnsi" w:hAnsiTheme="minorHAnsi"/>
          <w:b/>
        </w:rPr>
        <w:t xml:space="preserve">8. </w:t>
      </w:r>
      <w:r w:rsidR="003546DD" w:rsidRPr="00DD195B">
        <w:rPr>
          <w:rFonts w:asciiTheme="minorHAnsi" w:hAnsiTheme="minorHAnsi"/>
          <w:b/>
        </w:rPr>
        <w:t>Czy we wszystkich rodzajach projektów oraz czy wszyscy Beneficjenci muszą dołączać studium wykonalności?</w:t>
      </w:r>
    </w:p>
    <w:p w:rsidR="003546DD" w:rsidRPr="00DD195B" w:rsidRDefault="003546DD" w:rsidP="00DD195B">
      <w:pPr>
        <w:jc w:val="both"/>
        <w:rPr>
          <w:rFonts w:asciiTheme="minorHAnsi" w:hAnsiTheme="minorHAnsi"/>
        </w:rPr>
      </w:pPr>
    </w:p>
    <w:p w:rsidR="002678F2" w:rsidRPr="002678F2" w:rsidRDefault="00A375CF" w:rsidP="002678F2">
      <w:pPr>
        <w:pStyle w:val="Zwykytekst"/>
        <w:jc w:val="both"/>
        <w:rPr>
          <w:rFonts w:asciiTheme="minorHAnsi" w:hAnsiTheme="minorHAnsi"/>
          <w:szCs w:val="22"/>
        </w:rPr>
      </w:pPr>
      <w:r>
        <w:rPr>
          <w:rFonts w:asciiTheme="minorHAnsi" w:hAnsiTheme="minorHAnsi"/>
        </w:rPr>
        <w:t xml:space="preserve">odpowiedź: </w:t>
      </w:r>
      <w:r w:rsidR="00A06A3D" w:rsidRPr="00A06A3D">
        <w:rPr>
          <w:rFonts w:asciiTheme="minorHAnsi" w:hAnsiTheme="minorHAnsi"/>
          <w:szCs w:val="22"/>
        </w:rPr>
        <w:t xml:space="preserve">Część opisowa </w:t>
      </w:r>
      <w:r w:rsidR="00A06A3D" w:rsidRPr="00A06A3D">
        <w:rPr>
          <w:rFonts w:asciiTheme="minorHAnsi" w:hAnsiTheme="minorHAnsi"/>
          <w:b/>
          <w:bCs/>
          <w:szCs w:val="22"/>
        </w:rPr>
        <w:t xml:space="preserve">studium wykonalności </w:t>
      </w:r>
      <w:r w:rsidR="002678F2">
        <w:rPr>
          <w:rFonts w:asciiTheme="minorHAnsi" w:hAnsiTheme="minorHAnsi"/>
          <w:szCs w:val="22"/>
          <w:u w:val="single"/>
        </w:rPr>
        <w:t>jest zintegrowana</w:t>
      </w:r>
      <w:r w:rsidR="00A06A3D" w:rsidRPr="00A06A3D">
        <w:rPr>
          <w:rFonts w:asciiTheme="minorHAnsi" w:hAnsiTheme="minorHAnsi"/>
          <w:szCs w:val="22"/>
        </w:rPr>
        <w:t xml:space="preserve"> z wnioskiem aplik</w:t>
      </w:r>
      <w:r w:rsidR="00A06A3D">
        <w:rPr>
          <w:rFonts w:asciiTheme="minorHAnsi" w:hAnsiTheme="minorHAnsi"/>
          <w:szCs w:val="22"/>
        </w:rPr>
        <w:t xml:space="preserve">acyjnym </w:t>
      </w:r>
      <w:r w:rsidR="00A1050E">
        <w:rPr>
          <w:rFonts w:asciiTheme="minorHAnsi" w:hAnsiTheme="minorHAnsi"/>
          <w:szCs w:val="22"/>
        </w:rPr>
        <w:br/>
      </w:r>
      <w:r w:rsidR="00A06A3D">
        <w:rPr>
          <w:rFonts w:asciiTheme="minorHAnsi" w:hAnsiTheme="minorHAnsi"/>
          <w:szCs w:val="22"/>
        </w:rPr>
        <w:t xml:space="preserve">i stanowi jedną </w:t>
      </w:r>
      <w:r w:rsidR="00A06A3D" w:rsidRPr="00A06A3D">
        <w:rPr>
          <w:rFonts w:asciiTheme="minorHAnsi" w:hAnsiTheme="minorHAnsi"/>
          <w:szCs w:val="22"/>
        </w:rPr>
        <w:t xml:space="preserve">z zakładek w generatorze wniosków. Nie stanowi osobnego załącznika do wniosku </w:t>
      </w:r>
      <w:r w:rsidR="00A1050E">
        <w:rPr>
          <w:rFonts w:asciiTheme="minorHAnsi" w:hAnsiTheme="minorHAnsi"/>
          <w:szCs w:val="22"/>
        </w:rPr>
        <w:br/>
      </w:r>
      <w:r w:rsidR="00A06A3D" w:rsidRPr="00A06A3D">
        <w:rPr>
          <w:rFonts w:asciiTheme="minorHAnsi" w:hAnsiTheme="minorHAnsi"/>
          <w:szCs w:val="22"/>
        </w:rPr>
        <w:t xml:space="preserve">o dofinansowanie (różnica  względem </w:t>
      </w:r>
      <w:r w:rsidR="00A06A3D">
        <w:rPr>
          <w:rFonts w:asciiTheme="minorHAnsi" w:hAnsiTheme="minorHAnsi"/>
          <w:szCs w:val="22"/>
        </w:rPr>
        <w:t>Regionalnego Programu Operacyjnego WD</w:t>
      </w:r>
      <w:r w:rsidR="00A06A3D" w:rsidRPr="00A06A3D">
        <w:rPr>
          <w:rFonts w:asciiTheme="minorHAnsi" w:hAnsiTheme="minorHAnsi"/>
          <w:szCs w:val="22"/>
        </w:rPr>
        <w:t xml:space="preserve"> na lata 2007-2013). </w:t>
      </w:r>
      <w:r w:rsidR="002678F2">
        <w:rPr>
          <w:rFonts w:asciiTheme="minorHAnsi" w:hAnsiTheme="minorHAnsi"/>
          <w:szCs w:val="22"/>
        </w:rPr>
        <w:t xml:space="preserve">Każdy Wnioskodawca </w:t>
      </w:r>
      <w:r w:rsidR="003546DD" w:rsidRPr="00DD195B">
        <w:rPr>
          <w:rFonts w:asciiTheme="minorHAnsi" w:hAnsiTheme="minorHAnsi"/>
          <w:szCs w:val="22"/>
        </w:rPr>
        <w:t xml:space="preserve">zobligowany </w:t>
      </w:r>
      <w:r w:rsidR="00A06A3D">
        <w:rPr>
          <w:rFonts w:asciiTheme="minorHAnsi" w:hAnsiTheme="minorHAnsi"/>
          <w:szCs w:val="22"/>
        </w:rPr>
        <w:t xml:space="preserve">jest </w:t>
      </w:r>
      <w:r w:rsidR="003546DD" w:rsidRPr="00DD195B">
        <w:rPr>
          <w:rFonts w:asciiTheme="minorHAnsi" w:hAnsiTheme="minorHAnsi"/>
          <w:szCs w:val="22"/>
        </w:rPr>
        <w:t xml:space="preserve">do </w:t>
      </w:r>
      <w:r w:rsidR="002678F2">
        <w:rPr>
          <w:rFonts w:asciiTheme="minorHAnsi" w:hAnsiTheme="minorHAnsi"/>
          <w:szCs w:val="22"/>
        </w:rPr>
        <w:t>wypełnienia</w:t>
      </w:r>
      <w:r w:rsidR="00931757">
        <w:rPr>
          <w:rFonts w:asciiTheme="minorHAnsi" w:hAnsiTheme="minorHAnsi"/>
          <w:szCs w:val="22"/>
        </w:rPr>
        <w:t xml:space="preserve"> tej części wniosku o dofinansowanie</w:t>
      </w:r>
      <w:r w:rsidR="003546DD" w:rsidRPr="00DD195B">
        <w:rPr>
          <w:rFonts w:asciiTheme="minorHAnsi" w:hAnsiTheme="minorHAnsi"/>
          <w:szCs w:val="22"/>
        </w:rPr>
        <w:t xml:space="preserve"> </w:t>
      </w:r>
      <w:r w:rsidR="00A1050E">
        <w:rPr>
          <w:rFonts w:asciiTheme="minorHAnsi" w:hAnsiTheme="minorHAnsi"/>
          <w:szCs w:val="22"/>
        </w:rPr>
        <w:t>(b</w:t>
      </w:r>
      <w:r w:rsidR="002678F2">
        <w:rPr>
          <w:rFonts w:asciiTheme="minorHAnsi" w:hAnsiTheme="minorHAnsi"/>
          <w:szCs w:val="22"/>
        </w:rPr>
        <w:t xml:space="preserve">rak wypełnienia ww. zakresu wniosku uniemożliwi </w:t>
      </w:r>
      <w:r w:rsidR="003546DD" w:rsidRPr="00DD195B">
        <w:rPr>
          <w:rFonts w:asciiTheme="minorHAnsi" w:hAnsiTheme="minorHAnsi"/>
          <w:szCs w:val="22"/>
        </w:rPr>
        <w:t xml:space="preserve"> poprawne zapisanie i złożenie wniosku</w:t>
      </w:r>
      <w:r w:rsidR="00931757">
        <w:rPr>
          <w:rFonts w:asciiTheme="minorHAnsi" w:hAnsiTheme="minorHAnsi"/>
          <w:szCs w:val="22"/>
        </w:rPr>
        <w:t>)</w:t>
      </w:r>
      <w:r w:rsidR="00A1050E">
        <w:rPr>
          <w:rFonts w:asciiTheme="minorHAnsi" w:hAnsiTheme="minorHAnsi"/>
          <w:szCs w:val="22"/>
        </w:rPr>
        <w:t>.</w:t>
      </w:r>
      <w:r w:rsidR="00923283" w:rsidRPr="00DD195B">
        <w:rPr>
          <w:rFonts w:asciiTheme="minorHAnsi" w:hAnsiTheme="minorHAnsi"/>
          <w:szCs w:val="22"/>
        </w:rPr>
        <w:t xml:space="preserve"> </w:t>
      </w:r>
    </w:p>
    <w:p w:rsidR="002678F2" w:rsidRPr="002678F2" w:rsidRDefault="002678F2" w:rsidP="002B76FC">
      <w:pPr>
        <w:pStyle w:val="Zwykytekst"/>
        <w:jc w:val="both"/>
        <w:rPr>
          <w:rFonts w:asciiTheme="minorHAnsi" w:hAnsiTheme="minorHAnsi"/>
        </w:rPr>
      </w:pPr>
      <w:r w:rsidRPr="002678F2">
        <w:rPr>
          <w:rFonts w:asciiTheme="minorHAnsi" w:hAnsiTheme="minorHAnsi"/>
        </w:rPr>
        <w:lastRenderedPageBreak/>
        <w:t xml:space="preserve">Do wniosku o dofinansowanie należy </w:t>
      </w:r>
      <w:r w:rsidR="00931757">
        <w:rPr>
          <w:rFonts w:asciiTheme="minorHAnsi" w:hAnsiTheme="minorHAnsi"/>
        </w:rPr>
        <w:t xml:space="preserve">obowiązkowo </w:t>
      </w:r>
      <w:r w:rsidRPr="002678F2">
        <w:rPr>
          <w:rFonts w:asciiTheme="minorHAnsi" w:hAnsiTheme="minorHAnsi"/>
        </w:rPr>
        <w:t xml:space="preserve">dołączyć jako </w:t>
      </w:r>
      <w:r w:rsidRPr="002678F2">
        <w:rPr>
          <w:rFonts w:asciiTheme="minorHAnsi" w:hAnsiTheme="minorHAnsi"/>
          <w:b/>
          <w:bCs/>
        </w:rPr>
        <w:t xml:space="preserve">załącznik </w:t>
      </w:r>
      <w:r w:rsidRPr="002678F2">
        <w:rPr>
          <w:rFonts w:asciiTheme="minorHAnsi" w:hAnsiTheme="minorHAnsi"/>
        </w:rPr>
        <w:t>(analizę finansową – arkusze kalkulacyjne w formacie Excel z aktywnymi formułami w celu możliwości sprawdzenia poprawności obliczeń).</w:t>
      </w:r>
    </w:p>
    <w:p w:rsidR="003546DD" w:rsidRPr="00DD195B" w:rsidRDefault="003546DD">
      <w:pPr>
        <w:jc w:val="both"/>
        <w:rPr>
          <w:rFonts w:asciiTheme="minorHAnsi" w:hAnsiTheme="minorHAnsi"/>
        </w:rPr>
      </w:pPr>
    </w:p>
    <w:p w:rsidR="003546DD" w:rsidRPr="00DD195B" w:rsidRDefault="00927278" w:rsidP="00DD195B">
      <w:pPr>
        <w:jc w:val="both"/>
        <w:rPr>
          <w:rFonts w:asciiTheme="minorHAnsi" w:eastAsia="Times New Roman" w:hAnsiTheme="minorHAnsi"/>
          <w:b/>
          <w:lang w:eastAsia="pl-PL"/>
        </w:rPr>
      </w:pPr>
      <w:r>
        <w:rPr>
          <w:rFonts w:asciiTheme="minorHAnsi" w:eastAsia="Times New Roman" w:hAnsiTheme="minorHAnsi"/>
          <w:b/>
          <w:lang w:eastAsia="pl-PL"/>
        </w:rPr>
        <w:t xml:space="preserve">9. </w:t>
      </w:r>
      <w:r w:rsidR="003546DD" w:rsidRPr="00DD195B">
        <w:rPr>
          <w:rFonts w:asciiTheme="minorHAnsi" w:eastAsia="Times New Roman" w:hAnsiTheme="minorHAnsi"/>
          <w:b/>
          <w:lang w:eastAsia="pl-PL"/>
        </w:rPr>
        <w:t xml:space="preserve">Czy </w:t>
      </w:r>
      <w:r w:rsidR="00923283" w:rsidRPr="00DD195B">
        <w:rPr>
          <w:rFonts w:asciiTheme="minorHAnsi" w:eastAsia="Times New Roman" w:hAnsiTheme="minorHAnsi"/>
          <w:b/>
          <w:lang w:eastAsia="pl-PL"/>
        </w:rPr>
        <w:t xml:space="preserve">w ramach naborów z działania 2.1. </w:t>
      </w:r>
      <w:r w:rsidR="003546DD" w:rsidRPr="00DD195B">
        <w:rPr>
          <w:rFonts w:asciiTheme="minorHAnsi" w:eastAsia="Times New Roman" w:hAnsiTheme="minorHAnsi"/>
          <w:b/>
          <w:lang w:eastAsia="pl-PL"/>
        </w:rPr>
        <w:t xml:space="preserve">mogą być </w:t>
      </w:r>
      <w:r w:rsidR="00923283" w:rsidRPr="00DD195B">
        <w:rPr>
          <w:rFonts w:asciiTheme="minorHAnsi" w:eastAsia="Times New Roman" w:hAnsiTheme="minorHAnsi"/>
          <w:b/>
          <w:lang w:eastAsia="pl-PL"/>
        </w:rPr>
        <w:t xml:space="preserve">składane </w:t>
      </w:r>
      <w:r w:rsidR="003546DD" w:rsidRPr="00DD195B">
        <w:rPr>
          <w:rFonts w:asciiTheme="minorHAnsi" w:eastAsia="Times New Roman" w:hAnsiTheme="minorHAnsi"/>
          <w:b/>
          <w:lang w:eastAsia="pl-PL"/>
        </w:rPr>
        <w:t>projekty infrastrukturalne</w:t>
      </w:r>
      <w:r w:rsidR="00923283" w:rsidRPr="00DD195B">
        <w:rPr>
          <w:rFonts w:asciiTheme="minorHAnsi" w:eastAsia="Times New Roman" w:hAnsiTheme="minorHAnsi"/>
          <w:b/>
          <w:lang w:eastAsia="pl-PL"/>
        </w:rPr>
        <w:t>?</w:t>
      </w:r>
      <w:r w:rsidR="003546DD" w:rsidRPr="00DD195B">
        <w:rPr>
          <w:rFonts w:asciiTheme="minorHAnsi" w:eastAsia="Times New Roman" w:hAnsiTheme="minorHAnsi"/>
          <w:b/>
          <w:lang w:eastAsia="pl-PL"/>
        </w:rPr>
        <w:t xml:space="preserve"> </w:t>
      </w:r>
      <w:r w:rsidR="00923283" w:rsidRPr="00DD195B">
        <w:rPr>
          <w:rFonts w:asciiTheme="minorHAnsi" w:eastAsia="Times New Roman" w:hAnsiTheme="minorHAnsi"/>
          <w:b/>
          <w:lang w:eastAsia="pl-PL"/>
        </w:rPr>
        <w:t>C</w:t>
      </w:r>
      <w:r w:rsidR="003546DD" w:rsidRPr="00DD195B">
        <w:rPr>
          <w:rFonts w:asciiTheme="minorHAnsi" w:eastAsia="Times New Roman" w:hAnsiTheme="minorHAnsi"/>
          <w:b/>
          <w:lang w:eastAsia="pl-PL"/>
        </w:rPr>
        <w:t xml:space="preserve">zy </w:t>
      </w:r>
      <w:r w:rsidR="00F31939" w:rsidRPr="00DD195B">
        <w:rPr>
          <w:rFonts w:asciiTheme="minorHAnsi" w:eastAsia="Times New Roman" w:hAnsiTheme="minorHAnsi"/>
          <w:b/>
          <w:lang w:eastAsia="pl-PL"/>
        </w:rPr>
        <w:t xml:space="preserve">Beneficjent </w:t>
      </w:r>
      <w:r w:rsidR="0047468C" w:rsidRPr="00DD195B">
        <w:rPr>
          <w:rFonts w:asciiTheme="minorHAnsi" w:eastAsia="Times New Roman" w:hAnsiTheme="minorHAnsi"/>
          <w:b/>
          <w:lang w:eastAsia="pl-PL"/>
        </w:rPr>
        <w:t>realizujący</w:t>
      </w:r>
      <w:r w:rsidR="00923283" w:rsidRPr="00DD195B">
        <w:rPr>
          <w:rFonts w:asciiTheme="minorHAnsi" w:eastAsia="Times New Roman" w:hAnsiTheme="minorHAnsi"/>
          <w:b/>
          <w:lang w:eastAsia="pl-PL"/>
        </w:rPr>
        <w:t xml:space="preserve"> projekt </w:t>
      </w:r>
      <w:r w:rsidR="003546DD" w:rsidRPr="00DD195B">
        <w:rPr>
          <w:rFonts w:asciiTheme="minorHAnsi" w:eastAsia="Times New Roman" w:hAnsiTheme="minorHAnsi"/>
          <w:b/>
          <w:lang w:eastAsia="pl-PL"/>
        </w:rPr>
        <w:t>infrastrukturalny powinien złożyć pozwolenie na budowę?</w:t>
      </w:r>
    </w:p>
    <w:p w:rsidR="003546DD" w:rsidRPr="00DD195B" w:rsidRDefault="003546DD" w:rsidP="00DD195B">
      <w:pPr>
        <w:jc w:val="both"/>
        <w:rPr>
          <w:rFonts w:asciiTheme="minorHAnsi" w:hAnsiTheme="minorHAnsi"/>
        </w:rPr>
      </w:pPr>
    </w:p>
    <w:p w:rsidR="003546DD"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 xml:space="preserve">Tak, jeśli projekt </w:t>
      </w:r>
      <w:r w:rsidR="00931757">
        <w:rPr>
          <w:rFonts w:asciiTheme="minorHAnsi" w:hAnsiTheme="minorHAnsi"/>
          <w:szCs w:val="22"/>
        </w:rPr>
        <w:t>wpisuje</w:t>
      </w:r>
      <w:r w:rsidR="00931757" w:rsidRPr="00DD195B">
        <w:rPr>
          <w:rFonts w:asciiTheme="minorHAnsi" w:hAnsiTheme="minorHAnsi"/>
          <w:szCs w:val="22"/>
        </w:rPr>
        <w:t xml:space="preserve"> </w:t>
      </w:r>
      <w:r w:rsidR="003546DD" w:rsidRPr="00DD195B">
        <w:rPr>
          <w:rFonts w:asciiTheme="minorHAnsi" w:hAnsiTheme="minorHAnsi"/>
          <w:szCs w:val="22"/>
        </w:rPr>
        <w:t xml:space="preserve">się w założenia naboru może być także infrastrukturalny. </w:t>
      </w:r>
      <w:r w:rsidR="00A1050E">
        <w:rPr>
          <w:rFonts w:asciiTheme="minorHAnsi" w:hAnsiTheme="minorHAnsi"/>
          <w:szCs w:val="22"/>
        </w:rPr>
        <w:br/>
      </w:r>
      <w:r w:rsidR="003546DD" w:rsidRPr="00DD195B">
        <w:rPr>
          <w:rFonts w:asciiTheme="minorHAnsi" w:hAnsiTheme="minorHAnsi"/>
          <w:szCs w:val="22"/>
        </w:rPr>
        <w:t>W takiej sytuacji należy przedłożyć wszystkie stosowne dokumenty, w tym również pozwolenie na budowę</w:t>
      </w:r>
      <w:r w:rsidR="00F31939" w:rsidRPr="00DD195B">
        <w:rPr>
          <w:rFonts w:asciiTheme="minorHAnsi" w:hAnsiTheme="minorHAnsi"/>
          <w:szCs w:val="22"/>
        </w:rPr>
        <w:t xml:space="preserve"> jeżeli jest wymagane</w:t>
      </w:r>
      <w:r w:rsidR="003546DD" w:rsidRPr="00DD195B">
        <w:rPr>
          <w:rFonts w:asciiTheme="minorHAnsi" w:hAnsiTheme="minorHAnsi"/>
          <w:szCs w:val="22"/>
        </w:rPr>
        <w:t xml:space="preserve">. </w:t>
      </w:r>
    </w:p>
    <w:p w:rsidR="003546DD" w:rsidRPr="00DD195B" w:rsidRDefault="003546DD" w:rsidP="00DD195B">
      <w:pPr>
        <w:pStyle w:val="Zwykytekst"/>
        <w:jc w:val="both"/>
        <w:rPr>
          <w:rFonts w:asciiTheme="minorHAnsi" w:hAnsiTheme="minorHAnsi"/>
          <w:szCs w:val="22"/>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 xml:space="preserve">10. </w:t>
      </w:r>
      <w:r w:rsidR="003546DD" w:rsidRPr="00DD195B">
        <w:rPr>
          <w:rFonts w:asciiTheme="minorHAnsi" w:hAnsiTheme="minorHAnsi"/>
          <w:b/>
          <w:szCs w:val="22"/>
        </w:rPr>
        <w:t>Jak</w:t>
      </w:r>
      <w:r w:rsidR="00585691" w:rsidRPr="00DD195B">
        <w:rPr>
          <w:rFonts w:asciiTheme="minorHAnsi" w:hAnsiTheme="minorHAnsi"/>
          <w:b/>
          <w:szCs w:val="22"/>
        </w:rPr>
        <w:t>ie</w:t>
      </w:r>
      <w:r w:rsidR="003546DD" w:rsidRPr="00DD195B">
        <w:rPr>
          <w:rFonts w:asciiTheme="minorHAnsi" w:hAnsiTheme="minorHAnsi"/>
          <w:b/>
          <w:szCs w:val="22"/>
        </w:rPr>
        <w:t xml:space="preserve"> oświadczenie dotyczące kwalifikowalności podatku VAT</w:t>
      </w:r>
      <w:r w:rsidR="00585691" w:rsidRPr="00DD195B">
        <w:rPr>
          <w:rFonts w:asciiTheme="minorHAnsi" w:hAnsiTheme="minorHAnsi"/>
          <w:b/>
          <w:szCs w:val="22"/>
        </w:rPr>
        <w:t xml:space="preserve"> należy wypełnić</w:t>
      </w:r>
      <w:r w:rsidR="003546DD" w:rsidRPr="00DD195B">
        <w:rPr>
          <w:rFonts w:asciiTheme="minorHAnsi" w:hAnsiTheme="minorHAnsi"/>
          <w:b/>
          <w:szCs w:val="22"/>
        </w:rPr>
        <w:t>?</w:t>
      </w:r>
    </w:p>
    <w:p w:rsidR="003546DD" w:rsidRPr="00DD195B" w:rsidRDefault="00A375CF" w:rsidP="00DD195B">
      <w:pPr>
        <w:spacing w:before="120"/>
        <w:jc w:val="both"/>
        <w:rPr>
          <w:rFonts w:asciiTheme="minorHAnsi" w:hAnsiTheme="minorHAnsi"/>
        </w:rPr>
      </w:pPr>
      <w:r>
        <w:rPr>
          <w:rFonts w:asciiTheme="minorHAnsi" w:hAnsiTheme="minorHAnsi"/>
        </w:rPr>
        <w:t xml:space="preserve">odpowiedź: </w:t>
      </w:r>
      <w:r w:rsidR="003546DD" w:rsidRPr="00DD195B">
        <w:rPr>
          <w:rFonts w:asciiTheme="minorHAnsi" w:hAnsiTheme="minorHAnsi"/>
        </w:rPr>
        <w:t>Podatek Vat może być kwalifikowalny, niekwalifikowalny lub częściowo kwalifikowalny (należy wybrać jeden z trzech załączników).</w:t>
      </w:r>
    </w:p>
    <w:p w:rsidR="003546DD" w:rsidRPr="00DD195B" w:rsidRDefault="003546DD" w:rsidP="00DD195B">
      <w:pPr>
        <w:spacing w:before="120"/>
        <w:jc w:val="both"/>
        <w:rPr>
          <w:rFonts w:asciiTheme="minorHAnsi" w:hAnsiTheme="minorHAnsi"/>
        </w:rPr>
      </w:pPr>
      <w:r w:rsidRPr="00DD195B">
        <w:rPr>
          <w:rFonts w:asciiTheme="minorHAnsi" w:hAnsiTheme="minorHAnsi"/>
        </w:rPr>
        <w:t xml:space="preserve">Ponadto przy wypełnianiu oświadczenia w nowym okresie programowania należy zwrócić uwagę na wyrok Trybunału Sprawiedliwości UE z dnia 29 września 2015 r., zgodnie z którym samorządowe jednostki budżetowe nie posiadają odrębności podatkowej na gruncie przepisów podatku VAT, zatem wszelkie czynności przez nie dokonywane powinny być rozliczane przez jednostkę samorządu terytorialnego, która je utworzyła. Dodatkowo, w dniu 26 października 2015 r. Naczelny Sąd Administracyjny w składzie 7 sędziów stwierdził  (sygn. I FPS 4/15), iż gmina ma prawo do odliczenia podatku naliczonego z faktur zakupowych związanych z realizacją inwestycji, które zostały następnie przekazane do gminnego zakładu budżetowego, który realizuje powierzone mu zadania własne tej gminy, jeżeli te inwestycje są wykorzystywane do sprzedaży opodatkowanej podatkiem od towarów </w:t>
      </w:r>
      <w:r w:rsidR="00A1050E">
        <w:rPr>
          <w:rFonts w:asciiTheme="minorHAnsi" w:hAnsiTheme="minorHAnsi"/>
        </w:rPr>
        <w:br/>
      </w:r>
      <w:r w:rsidRPr="00DD195B">
        <w:rPr>
          <w:rFonts w:asciiTheme="minorHAnsi" w:hAnsiTheme="minorHAnsi"/>
        </w:rPr>
        <w:t>i usług. W ustnym uzasadnieniu NSA wskazał, że gminne zakłady budżetowe nie mogą być uznane za odrębnego od gminy podatnika VAT, gdyż nie spełniają warunku samodzielności.</w:t>
      </w:r>
    </w:p>
    <w:p w:rsidR="003546DD" w:rsidRPr="00DD195B" w:rsidRDefault="003546DD" w:rsidP="00DD195B">
      <w:pPr>
        <w:jc w:val="both"/>
        <w:rPr>
          <w:rFonts w:asciiTheme="minorHAnsi" w:hAnsiTheme="minorHAnsi"/>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 xml:space="preserve">11. </w:t>
      </w:r>
      <w:r w:rsidR="003546DD" w:rsidRPr="00DD195B">
        <w:rPr>
          <w:rFonts w:asciiTheme="minorHAnsi" w:hAnsiTheme="minorHAnsi"/>
          <w:b/>
          <w:szCs w:val="22"/>
        </w:rPr>
        <w:t>Czy do projektu będzie konieczność składania dodatkowego załącznika z opisem technicznym projektu</w:t>
      </w:r>
      <w:r w:rsidR="00585691" w:rsidRPr="00DD195B">
        <w:rPr>
          <w:rFonts w:asciiTheme="minorHAnsi" w:hAnsiTheme="minorHAnsi"/>
          <w:b/>
          <w:szCs w:val="22"/>
        </w:rPr>
        <w:t xml:space="preserve"> (np. specyfikację zakupywanego sprzętu)</w:t>
      </w:r>
      <w:r w:rsidR="003546DD" w:rsidRPr="00DD195B">
        <w:rPr>
          <w:rFonts w:asciiTheme="minorHAnsi" w:hAnsiTheme="minorHAnsi"/>
          <w:b/>
          <w:szCs w:val="22"/>
        </w:rPr>
        <w:t>?</w:t>
      </w:r>
    </w:p>
    <w:p w:rsidR="003546DD" w:rsidRPr="00DD195B" w:rsidRDefault="003546DD" w:rsidP="00DD195B">
      <w:pPr>
        <w:pStyle w:val="Zwykytekst"/>
        <w:jc w:val="both"/>
        <w:rPr>
          <w:rFonts w:asciiTheme="minorHAnsi" w:hAnsiTheme="minorHAnsi"/>
          <w:szCs w:val="22"/>
        </w:rPr>
      </w:pPr>
    </w:p>
    <w:p w:rsidR="003546DD"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Na obecnym etapie nie jest przewidziany dodatkowy załącznik do opisu funkcjonalności technicznej</w:t>
      </w:r>
      <w:r w:rsidR="00585691" w:rsidRPr="00DD195B">
        <w:rPr>
          <w:rFonts w:asciiTheme="minorHAnsi" w:hAnsiTheme="minorHAnsi"/>
          <w:szCs w:val="22"/>
        </w:rPr>
        <w:t>.</w:t>
      </w:r>
      <w:r w:rsidR="003546DD" w:rsidRPr="00DD195B">
        <w:rPr>
          <w:rFonts w:asciiTheme="minorHAnsi" w:hAnsiTheme="minorHAnsi"/>
          <w:szCs w:val="22"/>
        </w:rPr>
        <w:t xml:space="preserve"> </w:t>
      </w:r>
      <w:r w:rsidR="00585691" w:rsidRPr="00DD195B">
        <w:rPr>
          <w:rFonts w:asciiTheme="minorHAnsi" w:hAnsiTheme="minorHAnsi"/>
          <w:szCs w:val="22"/>
        </w:rPr>
        <w:t>W</w:t>
      </w:r>
      <w:r w:rsidR="003546DD" w:rsidRPr="00DD195B">
        <w:rPr>
          <w:rFonts w:asciiTheme="minorHAnsi" w:hAnsiTheme="minorHAnsi"/>
          <w:szCs w:val="22"/>
        </w:rPr>
        <w:t xml:space="preserve">szystkie </w:t>
      </w:r>
      <w:r w:rsidR="003B5F3D">
        <w:rPr>
          <w:rFonts w:asciiTheme="minorHAnsi" w:hAnsiTheme="minorHAnsi"/>
          <w:szCs w:val="22"/>
        </w:rPr>
        <w:t>informacje</w:t>
      </w:r>
      <w:r w:rsidR="00585691" w:rsidRPr="00DD195B">
        <w:rPr>
          <w:rFonts w:asciiTheme="minorHAnsi" w:hAnsiTheme="minorHAnsi"/>
          <w:szCs w:val="22"/>
        </w:rPr>
        <w:t xml:space="preserve">, pozwalające na dokonanie pełnej weryfikacji formalnej </w:t>
      </w:r>
      <w:r w:rsidR="00A1050E">
        <w:rPr>
          <w:rFonts w:asciiTheme="minorHAnsi" w:hAnsiTheme="minorHAnsi"/>
          <w:szCs w:val="22"/>
        </w:rPr>
        <w:br/>
      </w:r>
      <w:r w:rsidR="00585691" w:rsidRPr="00DD195B">
        <w:rPr>
          <w:rFonts w:asciiTheme="minorHAnsi" w:hAnsiTheme="minorHAnsi"/>
          <w:szCs w:val="22"/>
        </w:rPr>
        <w:t>i merytorycznej wniosku, należy</w:t>
      </w:r>
      <w:r w:rsidR="003546DD" w:rsidRPr="00DD195B">
        <w:rPr>
          <w:rFonts w:asciiTheme="minorHAnsi" w:hAnsiTheme="minorHAnsi"/>
          <w:szCs w:val="22"/>
        </w:rPr>
        <w:t xml:space="preserve"> zawrzeć w </w:t>
      </w:r>
      <w:r w:rsidR="003B5F3D">
        <w:rPr>
          <w:rFonts w:asciiTheme="minorHAnsi" w:hAnsiTheme="minorHAnsi"/>
          <w:szCs w:val="22"/>
        </w:rPr>
        <w:t xml:space="preserve">dokumentacji </w:t>
      </w:r>
      <w:r w:rsidR="0047468C">
        <w:rPr>
          <w:rFonts w:asciiTheme="minorHAnsi" w:hAnsiTheme="minorHAnsi"/>
          <w:szCs w:val="22"/>
        </w:rPr>
        <w:t>aplikacyjnej</w:t>
      </w:r>
      <w:r w:rsidR="003546DD" w:rsidRPr="00DD195B">
        <w:rPr>
          <w:rFonts w:asciiTheme="minorHAnsi" w:hAnsiTheme="minorHAnsi"/>
          <w:szCs w:val="22"/>
        </w:rPr>
        <w:t>.</w:t>
      </w:r>
    </w:p>
    <w:p w:rsidR="003546DD" w:rsidRPr="00DD195B" w:rsidRDefault="003546DD" w:rsidP="00DD195B">
      <w:pPr>
        <w:jc w:val="both"/>
        <w:rPr>
          <w:rFonts w:asciiTheme="minorHAnsi" w:hAnsiTheme="minorHAnsi"/>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 xml:space="preserve">12. </w:t>
      </w:r>
      <w:r w:rsidR="003546DD" w:rsidRPr="00DD195B">
        <w:rPr>
          <w:rFonts w:asciiTheme="minorHAnsi" w:hAnsiTheme="minorHAnsi"/>
          <w:b/>
          <w:szCs w:val="22"/>
        </w:rPr>
        <w:t xml:space="preserve">Co zrobić jeśli we wniosku o dofinansowanie zostaną zawarte rozwiązania technologiczne, które </w:t>
      </w:r>
      <w:r w:rsidRPr="00DD195B">
        <w:rPr>
          <w:rFonts w:asciiTheme="minorHAnsi" w:hAnsiTheme="minorHAnsi"/>
          <w:b/>
          <w:szCs w:val="22"/>
        </w:rPr>
        <w:t>w trakcie realizacji są już nieaktualne?</w:t>
      </w:r>
    </w:p>
    <w:p w:rsidR="003546DD" w:rsidRPr="00DD195B" w:rsidRDefault="003546DD" w:rsidP="00DD195B">
      <w:pPr>
        <w:pStyle w:val="Zwykytekst"/>
        <w:jc w:val="both"/>
        <w:rPr>
          <w:rFonts w:asciiTheme="minorHAnsi" w:hAnsiTheme="minorHAnsi"/>
          <w:szCs w:val="22"/>
        </w:rPr>
      </w:pPr>
    </w:p>
    <w:p w:rsidR="003546DD" w:rsidRPr="00DD195B" w:rsidRDefault="00A375CF" w:rsidP="00DD195B">
      <w:pPr>
        <w:pStyle w:val="Zwykytekst"/>
        <w:jc w:val="both"/>
        <w:rPr>
          <w:rFonts w:asciiTheme="minorHAnsi" w:hAnsiTheme="minorHAnsi"/>
          <w:szCs w:val="22"/>
        </w:rPr>
      </w:pPr>
      <w:r>
        <w:rPr>
          <w:rFonts w:asciiTheme="minorHAnsi" w:hAnsiTheme="minorHAnsi"/>
        </w:rPr>
        <w:t xml:space="preserve">odpowiedź: </w:t>
      </w:r>
      <w:r w:rsidR="003546DD" w:rsidRPr="00DD195B">
        <w:rPr>
          <w:rFonts w:asciiTheme="minorHAnsi" w:hAnsiTheme="minorHAnsi"/>
          <w:szCs w:val="22"/>
        </w:rPr>
        <w:t>W takiej sytuacji możliwa jest zmiana rozwiązań technicznych, natomiast warunkiem jest to, aby nowe urządzenia były o parametrach co najmniej takich jak wskazano na etapie aplikowania o środki.</w:t>
      </w:r>
      <w:r w:rsidR="00585691" w:rsidRPr="00DD195B">
        <w:rPr>
          <w:rFonts w:asciiTheme="minorHAnsi" w:hAnsiTheme="minorHAnsi"/>
          <w:szCs w:val="22"/>
        </w:rPr>
        <w:t xml:space="preserve"> W celu zmiany założeń projektu dokonanych na etapie aplikowania o środki, w trakcie jego realizacji,  należy powiadomić </w:t>
      </w:r>
      <w:r w:rsidR="00957BB4" w:rsidRPr="00DD195B">
        <w:rPr>
          <w:rFonts w:asciiTheme="minorHAnsi" w:hAnsiTheme="minorHAnsi"/>
          <w:szCs w:val="22"/>
        </w:rPr>
        <w:t xml:space="preserve">Instytucję </w:t>
      </w:r>
      <w:r w:rsidR="00814A4D" w:rsidRPr="00DD195B">
        <w:rPr>
          <w:rFonts w:asciiTheme="minorHAnsi" w:hAnsiTheme="minorHAnsi"/>
          <w:szCs w:val="22"/>
        </w:rPr>
        <w:t>Zarządzając</w:t>
      </w:r>
      <w:r w:rsidR="00814A4D">
        <w:rPr>
          <w:rFonts w:asciiTheme="minorHAnsi" w:hAnsiTheme="minorHAnsi"/>
          <w:szCs w:val="22"/>
        </w:rPr>
        <w:t>ą</w:t>
      </w:r>
      <w:r w:rsidR="00814A4D" w:rsidRPr="00DD195B">
        <w:rPr>
          <w:rFonts w:asciiTheme="minorHAnsi" w:hAnsiTheme="minorHAnsi"/>
          <w:szCs w:val="22"/>
        </w:rPr>
        <w:t xml:space="preserve"> </w:t>
      </w:r>
      <w:r w:rsidR="00B02A65">
        <w:rPr>
          <w:rFonts w:asciiTheme="minorHAnsi" w:hAnsiTheme="minorHAnsi"/>
          <w:szCs w:val="22"/>
        </w:rPr>
        <w:t xml:space="preserve">RPO WD </w:t>
      </w:r>
      <w:r w:rsidR="00585691" w:rsidRPr="00DD195B">
        <w:rPr>
          <w:rFonts w:asciiTheme="minorHAnsi" w:hAnsiTheme="minorHAnsi"/>
          <w:szCs w:val="22"/>
        </w:rPr>
        <w:t xml:space="preserve">przed ich </w:t>
      </w:r>
      <w:r w:rsidR="00957BB4" w:rsidRPr="00DD195B">
        <w:rPr>
          <w:rFonts w:asciiTheme="minorHAnsi" w:hAnsiTheme="minorHAnsi"/>
          <w:szCs w:val="22"/>
        </w:rPr>
        <w:t xml:space="preserve">wprowadzeniem. IZ RPO WD dokona analizy ich zasadności i podejmie decyzję </w:t>
      </w:r>
      <w:r w:rsidR="00814A4D" w:rsidRPr="00DD195B">
        <w:rPr>
          <w:rFonts w:asciiTheme="minorHAnsi" w:hAnsiTheme="minorHAnsi"/>
          <w:szCs w:val="22"/>
        </w:rPr>
        <w:t>dotycząc</w:t>
      </w:r>
      <w:r w:rsidR="00814A4D">
        <w:rPr>
          <w:rFonts w:asciiTheme="minorHAnsi" w:hAnsiTheme="minorHAnsi"/>
          <w:szCs w:val="22"/>
        </w:rPr>
        <w:t>ą</w:t>
      </w:r>
      <w:r w:rsidR="00814A4D" w:rsidRPr="00DD195B">
        <w:rPr>
          <w:rFonts w:asciiTheme="minorHAnsi" w:hAnsiTheme="minorHAnsi"/>
          <w:szCs w:val="22"/>
        </w:rPr>
        <w:t xml:space="preserve"> </w:t>
      </w:r>
      <w:r w:rsidR="00957BB4" w:rsidRPr="00DD195B">
        <w:rPr>
          <w:rFonts w:asciiTheme="minorHAnsi" w:hAnsiTheme="minorHAnsi"/>
          <w:szCs w:val="22"/>
        </w:rPr>
        <w:t>ich akceptacji.</w:t>
      </w:r>
    </w:p>
    <w:p w:rsidR="003546DD" w:rsidRPr="00DD195B" w:rsidRDefault="003546DD" w:rsidP="00DD195B">
      <w:pPr>
        <w:jc w:val="both"/>
        <w:rPr>
          <w:rFonts w:asciiTheme="minorHAnsi" w:hAnsiTheme="minorHAnsi"/>
        </w:rPr>
      </w:pPr>
    </w:p>
    <w:p w:rsidR="003546DD" w:rsidRPr="00DD195B" w:rsidRDefault="00927278" w:rsidP="00DD195B">
      <w:pPr>
        <w:pStyle w:val="Zwykytekst"/>
        <w:jc w:val="both"/>
        <w:rPr>
          <w:rFonts w:asciiTheme="minorHAnsi" w:hAnsiTheme="minorHAnsi"/>
          <w:b/>
          <w:szCs w:val="22"/>
        </w:rPr>
      </w:pPr>
      <w:r>
        <w:rPr>
          <w:rFonts w:asciiTheme="minorHAnsi" w:hAnsiTheme="minorHAnsi"/>
          <w:b/>
          <w:szCs w:val="22"/>
        </w:rPr>
        <w:t>13</w:t>
      </w:r>
      <w:r w:rsidRPr="00814400">
        <w:rPr>
          <w:rFonts w:asciiTheme="minorHAnsi" w:hAnsiTheme="minorHAnsi"/>
          <w:b/>
          <w:szCs w:val="22"/>
        </w:rPr>
        <w:t xml:space="preserve">. </w:t>
      </w:r>
      <w:r w:rsidR="00814400" w:rsidRPr="002B76FC">
        <w:rPr>
          <w:b/>
          <w:bCs/>
        </w:rPr>
        <w:t>W nawiązaniu do kryteriów specyficznych</w:t>
      </w:r>
      <w:r w:rsidR="00814400" w:rsidRPr="00814400">
        <w:rPr>
          <w:b/>
          <w:bCs/>
        </w:rPr>
        <w:t>,</w:t>
      </w:r>
      <w:r w:rsidR="00814400">
        <w:rPr>
          <w:b/>
          <w:bCs/>
        </w:rPr>
        <w:t xml:space="preserve"> </w:t>
      </w:r>
      <w:r w:rsidR="00814400">
        <w:rPr>
          <w:rFonts w:asciiTheme="minorHAnsi" w:hAnsiTheme="minorHAnsi"/>
          <w:b/>
          <w:szCs w:val="22"/>
        </w:rPr>
        <w:t>c</w:t>
      </w:r>
      <w:r w:rsidR="00814400" w:rsidRPr="00DD195B">
        <w:rPr>
          <w:rFonts w:asciiTheme="minorHAnsi" w:hAnsiTheme="minorHAnsi"/>
          <w:b/>
          <w:szCs w:val="22"/>
        </w:rPr>
        <w:t xml:space="preserve">zy  </w:t>
      </w:r>
      <w:r w:rsidR="003546DD" w:rsidRPr="00DD195B">
        <w:rPr>
          <w:rFonts w:asciiTheme="minorHAnsi" w:hAnsiTheme="minorHAnsi"/>
          <w:b/>
          <w:szCs w:val="22"/>
        </w:rPr>
        <w:t xml:space="preserve">Wnioskodawcy </w:t>
      </w:r>
      <w:r w:rsidR="00814400">
        <w:rPr>
          <w:rFonts w:asciiTheme="minorHAnsi" w:hAnsiTheme="minorHAnsi"/>
          <w:b/>
          <w:szCs w:val="22"/>
        </w:rPr>
        <w:t xml:space="preserve">mają </w:t>
      </w:r>
      <w:r w:rsidR="003546DD" w:rsidRPr="00DD195B">
        <w:rPr>
          <w:rFonts w:asciiTheme="minorHAnsi" w:hAnsiTheme="minorHAnsi"/>
          <w:b/>
          <w:szCs w:val="22"/>
        </w:rPr>
        <w:t xml:space="preserve">wypełniać ankiety dotyczące badania potrzeb? </w:t>
      </w:r>
      <w:r w:rsidR="00957BB4" w:rsidRPr="00DD195B">
        <w:rPr>
          <w:rFonts w:asciiTheme="minorHAnsi" w:hAnsiTheme="minorHAnsi"/>
          <w:b/>
          <w:szCs w:val="22"/>
        </w:rPr>
        <w:t>Jeżeli tak, to w</w:t>
      </w:r>
      <w:r w:rsidR="003546DD" w:rsidRPr="00DD195B">
        <w:rPr>
          <w:rFonts w:asciiTheme="minorHAnsi" w:hAnsiTheme="minorHAnsi"/>
          <w:b/>
          <w:szCs w:val="22"/>
        </w:rPr>
        <w:t xml:space="preserve"> jakiej ilości?</w:t>
      </w:r>
    </w:p>
    <w:p w:rsidR="003032F4" w:rsidRDefault="00A375CF" w:rsidP="003032F4">
      <w:r>
        <w:rPr>
          <w:rFonts w:asciiTheme="minorHAnsi" w:hAnsiTheme="minorHAnsi"/>
        </w:rPr>
        <w:t xml:space="preserve">odpowiedź:  </w:t>
      </w:r>
      <w:r w:rsidR="003032F4">
        <w:t xml:space="preserve">Pytanie dotyczy kryterium: </w:t>
      </w:r>
    </w:p>
    <w:p w:rsidR="003032F4" w:rsidRDefault="003032F4" w:rsidP="003032F4">
      <w:pPr>
        <w:rPr>
          <w:b/>
          <w:bCs/>
        </w:rPr>
      </w:pPr>
      <w:r>
        <w:rPr>
          <w:b/>
          <w:bCs/>
        </w:rPr>
        <w:t>Założenia projektu są zgodne ze zdiagnozowanymi potrzebami :</w:t>
      </w:r>
    </w:p>
    <w:p w:rsidR="003032F4" w:rsidRDefault="003032F4" w:rsidP="003032F4">
      <w:pPr>
        <w:pStyle w:val="Akapitzlist"/>
        <w:numPr>
          <w:ilvl w:val="0"/>
          <w:numId w:val="5"/>
        </w:numPr>
        <w:spacing w:after="0" w:line="240" w:lineRule="auto"/>
        <w:contextualSpacing w:val="0"/>
        <w:rPr>
          <w:b/>
          <w:bCs/>
        </w:rPr>
      </w:pPr>
      <w:r>
        <w:rPr>
          <w:b/>
          <w:bCs/>
        </w:rPr>
        <w:t>grup interesariuszy e-usług (w przypadku e-usług)</w:t>
      </w:r>
    </w:p>
    <w:p w:rsidR="003032F4" w:rsidRDefault="003032F4" w:rsidP="003032F4">
      <w:pPr>
        <w:pStyle w:val="Akapitzlist"/>
        <w:numPr>
          <w:ilvl w:val="0"/>
          <w:numId w:val="5"/>
        </w:numPr>
        <w:snapToGrid w:val="0"/>
        <w:rPr>
          <w:b/>
          <w:bCs/>
        </w:rPr>
      </w:pPr>
      <w:r>
        <w:rPr>
          <w:b/>
          <w:bCs/>
        </w:rPr>
        <w:t>grup docelowych (w przypadku projektów w których udostępniane są informacje sektora publicznego).</w:t>
      </w:r>
    </w:p>
    <w:p w:rsidR="003032F4" w:rsidRDefault="003032F4">
      <w:pPr>
        <w:snapToGrid w:val="0"/>
        <w:spacing w:after="240"/>
        <w:ind w:right="91"/>
        <w:contextualSpacing/>
        <w:jc w:val="both"/>
        <w:rPr>
          <w:i/>
          <w:iCs/>
        </w:rPr>
      </w:pPr>
      <w:r>
        <w:lastRenderedPageBreak/>
        <w:t xml:space="preserve">W ramach kryterium należy m.in. wykazać, że została przeprowadzona rzetelna identyfikacja </w:t>
      </w:r>
      <w:r>
        <w:rPr>
          <w:b/>
          <w:bCs/>
        </w:rPr>
        <w:t xml:space="preserve">grup interesariuszy/grup docelowych </w:t>
      </w:r>
      <w:r>
        <w:t xml:space="preserve"> tworzonych lub rozwijanych usług oraz ich potrzeb. </w:t>
      </w:r>
    </w:p>
    <w:p w:rsidR="003032F4" w:rsidRDefault="003032F4" w:rsidP="002B76FC">
      <w:pPr>
        <w:jc w:val="both"/>
        <w:rPr>
          <w:lang w:eastAsia="pl-PL"/>
        </w:rPr>
      </w:pPr>
      <w:r>
        <w:rPr>
          <w:lang w:eastAsia="pl-PL"/>
        </w:rPr>
        <w:t xml:space="preserve">W związku z powyższym Wnioskodawca musi przedstawić </w:t>
      </w:r>
      <w:r>
        <w:rPr>
          <w:b/>
          <w:bCs/>
          <w:lang w:eastAsia="pl-PL"/>
        </w:rPr>
        <w:t>wyniki analiz</w:t>
      </w:r>
      <w:r>
        <w:rPr>
          <w:lang w:eastAsia="pl-PL"/>
        </w:rPr>
        <w:t xml:space="preserve"> dotyczących potrzeb, możliwości, ograniczeń i planowanych korzyści dla ww. grup interesariuszy/</w:t>
      </w:r>
      <w:r>
        <w:t xml:space="preserve"> </w:t>
      </w:r>
      <w:r>
        <w:rPr>
          <w:lang w:eastAsia="pl-PL"/>
        </w:rPr>
        <w:t>grup docel</w:t>
      </w:r>
      <w:r w:rsidR="00B02A65">
        <w:rPr>
          <w:lang w:eastAsia="pl-PL"/>
        </w:rPr>
        <w:t xml:space="preserve">owych  oraz opisać </w:t>
      </w:r>
      <w:r>
        <w:rPr>
          <w:lang w:eastAsia="pl-PL"/>
        </w:rPr>
        <w:t>w jaki sposób wnioski z analiz przełożyły się na cel i zakres projektu. Potrzeby te musi w jakiś sposób zdiagnozować, może to zrobić np. za pomocą przeprowadzenia ankiety. Liczba ankiet nie jest określona, zależy od ilości  potencjalnych odbiorców e-usług.</w:t>
      </w:r>
    </w:p>
    <w:p w:rsidR="00814400" w:rsidRDefault="00814400" w:rsidP="002B76FC">
      <w:pPr>
        <w:autoSpaceDE w:val="0"/>
        <w:autoSpaceDN w:val="0"/>
        <w:jc w:val="both"/>
        <w:rPr>
          <w:lang w:eastAsia="pl-PL"/>
        </w:rPr>
      </w:pPr>
      <w:r w:rsidRPr="002B76FC">
        <w:rPr>
          <w:lang w:eastAsia="pl-PL"/>
        </w:rPr>
        <w:t>IZ RPO WD w w/w kryterium zastosowała katalog otwarty (np. ankiety), jeżeli Wnioskodawca do oszacowania rzetelnej  analizy popytu  uzna, że jego zdaniem konieczne jest przeprowadzenie ankiet  to Wnioskodawca określa  ilość ankiet, która  zależy od specyfiki, rodzaju oraz wielkości projektu.</w:t>
      </w:r>
      <w:r>
        <w:rPr>
          <w:lang w:eastAsia="pl-PL"/>
        </w:rPr>
        <w:t xml:space="preserve"> </w:t>
      </w:r>
    </w:p>
    <w:p w:rsidR="003546DD" w:rsidRPr="00DD195B" w:rsidRDefault="003546DD" w:rsidP="00DD195B">
      <w:pPr>
        <w:pStyle w:val="Zwykytekst"/>
        <w:jc w:val="both"/>
        <w:rPr>
          <w:rFonts w:asciiTheme="minorHAnsi" w:hAnsiTheme="minorHAnsi"/>
          <w:b/>
          <w:szCs w:val="22"/>
        </w:rPr>
      </w:pPr>
    </w:p>
    <w:p w:rsidR="00A24B35" w:rsidRPr="00DD195B" w:rsidRDefault="00927278" w:rsidP="00DD195B">
      <w:pPr>
        <w:pStyle w:val="Zwykytekst"/>
        <w:jc w:val="both"/>
        <w:rPr>
          <w:rFonts w:asciiTheme="minorHAnsi" w:hAnsiTheme="minorHAnsi"/>
          <w:b/>
          <w:szCs w:val="22"/>
        </w:rPr>
      </w:pPr>
      <w:r>
        <w:rPr>
          <w:rFonts w:asciiTheme="minorHAnsi" w:hAnsiTheme="minorHAnsi"/>
          <w:b/>
          <w:szCs w:val="22"/>
        </w:rPr>
        <w:t xml:space="preserve">14. </w:t>
      </w:r>
      <w:r w:rsidR="00A24B35" w:rsidRPr="00DD195B">
        <w:rPr>
          <w:rFonts w:asciiTheme="minorHAnsi" w:hAnsiTheme="minorHAnsi"/>
          <w:b/>
          <w:szCs w:val="22"/>
        </w:rPr>
        <w:t xml:space="preserve">Czy Szpitale „prowadzone” przez Marszalka Województwa ale znajdujące się na obszarze ZIT-u mogą wziąć </w:t>
      </w:r>
      <w:r w:rsidR="00957BB4" w:rsidRPr="00DD195B">
        <w:rPr>
          <w:rFonts w:asciiTheme="minorHAnsi" w:hAnsiTheme="minorHAnsi"/>
          <w:b/>
          <w:szCs w:val="22"/>
        </w:rPr>
        <w:t xml:space="preserve">udział </w:t>
      </w:r>
      <w:r w:rsidR="00A24B35" w:rsidRPr="00DD195B">
        <w:rPr>
          <w:rFonts w:asciiTheme="minorHAnsi" w:hAnsiTheme="minorHAnsi"/>
          <w:b/>
          <w:szCs w:val="22"/>
        </w:rPr>
        <w:t>w naborze horyzontalnym?</w:t>
      </w:r>
    </w:p>
    <w:p w:rsidR="00A24B35" w:rsidRPr="00DD195B" w:rsidRDefault="00A24B35" w:rsidP="00DD195B">
      <w:pPr>
        <w:jc w:val="both"/>
        <w:rPr>
          <w:rFonts w:asciiTheme="minorHAnsi" w:hAnsiTheme="minorHAnsi"/>
        </w:rPr>
      </w:pPr>
    </w:p>
    <w:p w:rsidR="00A24B35" w:rsidRPr="00DD195B" w:rsidRDefault="00A375CF" w:rsidP="00DD195B">
      <w:pPr>
        <w:jc w:val="both"/>
        <w:rPr>
          <w:rFonts w:asciiTheme="minorHAnsi" w:hAnsiTheme="minorHAnsi"/>
        </w:rPr>
      </w:pPr>
      <w:r>
        <w:rPr>
          <w:rFonts w:asciiTheme="minorHAnsi" w:hAnsiTheme="minorHAnsi"/>
        </w:rPr>
        <w:t xml:space="preserve">odpowiedź: </w:t>
      </w:r>
      <w:r w:rsidR="00A24B35" w:rsidRPr="00DD195B">
        <w:rPr>
          <w:rFonts w:asciiTheme="minorHAnsi" w:hAnsiTheme="minorHAnsi"/>
        </w:rPr>
        <w:t xml:space="preserve">Tak, Szpitale Wojewódzkie będące na terenie ZIT-u mogą brać udział w naborach horyzontalnych pod warunkiem, </w:t>
      </w:r>
      <w:r w:rsidR="00B02A65">
        <w:rPr>
          <w:rFonts w:asciiTheme="minorHAnsi" w:hAnsiTheme="minorHAnsi"/>
        </w:rPr>
        <w:t>ż</w:t>
      </w:r>
      <w:r w:rsidR="00B02A65" w:rsidRPr="00DD195B">
        <w:rPr>
          <w:rFonts w:asciiTheme="minorHAnsi" w:hAnsiTheme="minorHAnsi"/>
        </w:rPr>
        <w:t xml:space="preserve">e </w:t>
      </w:r>
      <w:r w:rsidR="00A24B35" w:rsidRPr="00DD195B">
        <w:rPr>
          <w:rFonts w:asciiTheme="minorHAnsi" w:hAnsiTheme="minorHAnsi"/>
        </w:rPr>
        <w:t xml:space="preserve">projekt </w:t>
      </w:r>
      <w:r w:rsidR="002D5BC3" w:rsidRPr="00DD195B">
        <w:rPr>
          <w:rFonts w:asciiTheme="minorHAnsi" w:hAnsiTheme="minorHAnsi"/>
        </w:rPr>
        <w:t>oddział</w:t>
      </w:r>
      <w:r w:rsidR="002D5BC3">
        <w:rPr>
          <w:rFonts w:asciiTheme="minorHAnsi" w:hAnsiTheme="minorHAnsi"/>
        </w:rPr>
        <w:t>uje</w:t>
      </w:r>
      <w:r w:rsidR="002D5BC3" w:rsidRPr="00DD195B">
        <w:rPr>
          <w:rFonts w:asciiTheme="minorHAnsi" w:hAnsiTheme="minorHAnsi"/>
        </w:rPr>
        <w:t xml:space="preserve"> </w:t>
      </w:r>
      <w:r w:rsidR="00A24B35" w:rsidRPr="00DD195B">
        <w:rPr>
          <w:rFonts w:asciiTheme="minorHAnsi" w:hAnsiTheme="minorHAnsi"/>
        </w:rPr>
        <w:t>na całe województwo.</w:t>
      </w:r>
    </w:p>
    <w:p w:rsidR="00A24B35" w:rsidRPr="00DD195B" w:rsidRDefault="00A24B35" w:rsidP="00DD195B">
      <w:pPr>
        <w:jc w:val="both"/>
        <w:rPr>
          <w:rFonts w:asciiTheme="minorHAnsi" w:hAnsiTheme="minorHAnsi"/>
        </w:rPr>
      </w:pPr>
    </w:p>
    <w:p w:rsidR="003546DD" w:rsidRPr="00DD195B" w:rsidRDefault="00927278" w:rsidP="00DD195B">
      <w:pPr>
        <w:jc w:val="both"/>
        <w:rPr>
          <w:rFonts w:asciiTheme="minorHAnsi" w:eastAsia="Calibri" w:hAnsiTheme="minorHAnsi"/>
          <w:b/>
        </w:rPr>
      </w:pPr>
      <w:r>
        <w:rPr>
          <w:rFonts w:asciiTheme="minorHAnsi" w:eastAsia="Calibri" w:hAnsiTheme="minorHAnsi"/>
          <w:b/>
        </w:rPr>
        <w:t xml:space="preserve">15. </w:t>
      </w:r>
      <w:r w:rsidR="00957BB4" w:rsidRPr="00DD195B">
        <w:rPr>
          <w:rFonts w:asciiTheme="minorHAnsi" w:eastAsia="Calibri" w:hAnsiTheme="minorHAnsi"/>
          <w:b/>
        </w:rPr>
        <w:t>Czy podmioty lecznicze, w którym podmiotem tworzącym jest Województwo, mogą realizować projekty w partnerstwie?</w:t>
      </w:r>
    </w:p>
    <w:p w:rsidR="003546DD" w:rsidRPr="00DD195B" w:rsidRDefault="003546DD" w:rsidP="00DD195B">
      <w:pPr>
        <w:jc w:val="both"/>
        <w:rPr>
          <w:rFonts w:asciiTheme="minorHAnsi" w:eastAsia="Calibri" w:hAnsiTheme="minorHAnsi"/>
        </w:rPr>
      </w:pPr>
    </w:p>
    <w:p w:rsidR="003546DD" w:rsidRPr="00DD195B" w:rsidRDefault="00A375CF" w:rsidP="00DD195B">
      <w:pPr>
        <w:jc w:val="both"/>
        <w:rPr>
          <w:rFonts w:asciiTheme="minorHAnsi" w:eastAsia="Calibri" w:hAnsiTheme="minorHAnsi"/>
        </w:rPr>
      </w:pPr>
      <w:r>
        <w:rPr>
          <w:rFonts w:asciiTheme="minorHAnsi" w:hAnsiTheme="minorHAnsi"/>
        </w:rPr>
        <w:t xml:space="preserve">odpowiedź: </w:t>
      </w:r>
      <w:r w:rsidR="00957BB4" w:rsidRPr="00DD195B">
        <w:rPr>
          <w:rFonts w:asciiTheme="minorHAnsi" w:eastAsia="Calibri" w:hAnsiTheme="minorHAnsi"/>
        </w:rPr>
        <w:t>Z</w:t>
      </w:r>
      <w:r w:rsidR="003546DD" w:rsidRPr="00DD195B">
        <w:rPr>
          <w:rFonts w:asciiTheme="minorHAnsi" w:eastAsia="Calibri" w:hAnsiTheme="minorHAnsi"/>
        </w:rPr>
        <w:t xml:space="preserve">godnie z Umową wdrożeniową dnia 11 lipca 2014 r. o zasadach realizacji programów </w:t>
      </w:r>
      <w:r w:rsidR="00A1050E">
        <w:rPr>
          <w:rFonts w:asciiTheme="minorHAnsi" w:eastAsia="Calibri" w:hAnsiTheme="minorHAnsi"/>
        </w:rPr>
        <w:br/>
      </w:r>
      <w:r w:rsidR="003546DD" w:rsidRPr="00DD195B">
        <w:rPr>
          <w:rFonts w:asciiTheme="minorHAnsi" w:eastAsia="Calibri" w:hAnsiTheme="minorHAnsi"/>
        </w:rPr>
        <w:t xml:space="preserve">w zakresie polityki spójności finansowanych w perspektywie finansowej 2014–2020,  art. 33 ust. </w:t>
      </w:r>
      <w:r w:rsidR="00A1050E">
        <w:rPr>
          <w:rFonts w:asciiTheme="minorHAnsi" w:eastAsia="Calibri" w:hAnsiTheme="minorHAnsi"/>
        </w:rPr>
        <w:br/>
      </w:r>
      <w:r w:rsidR="003546DD" w:rsidRPr="00DD195B">
        <w:rPr>
          <w:rFonts w:asciiTheme="minorHAnsi" w:eastAsia="Calibri" w:hAnsiTheme="minorHAnsi"/>
        </w:rPr>
        <w:t xml:space="preserve">6 ustawy wdrożeniowej, porozumienie lub umowa o partnerstwie nie mogą być zawarte pomiędzy podmiotami powiązanymi  w rozumieniu załącznika I do rozporządzenia Komisji (UE) nr 651/2014 </w:t>
      </w:r>
      <w:r w:rsidR="00A1050E">
        <w:rPr>
          <w:rFonts w:asciiTheme="minorHAnsi" w:eastAsia="Calibri" w:hAnsiTheme="minorHAnsi"/>
        </w:rPr>
        <w:br/>
      </w:r>
      <w:r w:rsidR="003546DD" w:rsidRPr="00DD195B">
        <w:rPr>
          <w:rFonts w:asciiTheme="minorHAnsi" w:eastAsia="Calibri" w:hAnsiTheme="minorHAnsi"/>
        </w:rPr>
        <w:t xml:space="preserve">z dnia 17 czerwca 2014 r. uznającego niektóre rodzaje pomocy  za zgodne z rynkiem wewnętrznym w zastosowaniu art. 107 i 108 Traktatu (Dz. Urz. UE L 187 z 26.06.2014, str. 1). </w:t>
      </w:r>
    </w:p>
    <w:p w:rsidR="003546DD" w:rsidRPr="00DD195B" w:rsidRDefault="00DD195B" w:rsidP="00DD195B">
      <w:pPr>
        <w:jc w:val="both"/>
        <w:rPr>
          <w:rFonts w:asciiTheme="minorHAnsi" w:eastAsia="Calibri" w:hAnsiTheme="minorHAnsi"/>
        </w:rPr>
      </w:pPr>
      <w:r w:rsidRPr="00DD195B">
        <w:rPr>
          <w:rFonts w:asciiTheme="minorHAnsi" w:eastAsia="Calibri" w:hAnsiTheme="minorHAnsi"/>
        </w:rPr>
        <w:t>Po analizie obowiązujących przepisów n</w:t>
      </w:r>
      <w:r w:rsidR="00957BB4" w:rsidRPr="00DD195B">
        <w:rPr>
          <w:rFonts w:asciiTheme="minorHAnsi" w:eastAsia="Calibri" w:hAnsiTheme="minorHAnsi"/>
        </w:rPr>
        <w:t>ależy przyjąć</w:t>
      </w:r>
      <w:r w:rsidR="003546DD" w:rsidRPr="00DD195B">
        <w:rPr>
          <w:rFonts w:asciiTheme="minorHAnsi" w:eastAsia="Calibri" w:hAnsiTheme="minorHAnsi"/>
        </w:rPr>
        <w:t xml:space="preserve">  podejście, zgodnie z którym, jeżeli pomiędzy potencjalnymi partnerami projektu nie występują relacje opisane w art. 3 ust. 3 lit. a-d załącznika </w:t>
      </w:r>
      <w:r w:rsidR="00A1050E">
        <w:rPr>
          <w:rFonts w:asciiTheme="minorHAnsi" w:eastAsia="Calibri" w:hAnsiTheme="minorHAnsi"/>
        </w:rPr>
        <w:br/>
      </w:r>
      <w:r w:rsidR="003546DD" w:rsidRPr="00DD195B">
        <w:rPr>
          <w:rFonts w:asciiTheme="minorHAnsi" w:eastAsia="Calibri" w:hAnsiTheme="minorHAnsi"/>
        </w:rPr>
        <w:t>I do Rozporządzenia 651/2014 (</w:t>
      </w:r>
      <w:r w:rsidR="003546DD" w:rsidRPr="00DD195B">
        <w:rPr>
          <w:rFonts w:asciiTheme="minorHAnsi" w:eastAsia="Calibri" w:hAnsiTheme="minorHAnsi"/>
          <w:b/>
        </w:rPr>
        <w:t>czyli relacje powiązań w układzie wertykalnym</w:t>
      </w:r>
      <w:r w:rsidR="003546DD" w:rsidRPr="00DD195B">
        <w:rPr>
          <w:rFonts w:asciiTheme="minorHAnsi" w:eastAsia="Calibri" w:hAnsiTheme="minorHAnsi"/>
        </w:rPr>
        <w:t>), to podmioty takie mogę realizować wspólnie projekt, np.  w przypadku szpitali, których podmiotem tworzącym jest województwo mogą realizować projekt pod warunkiem, że w projekcie nie uczestniczy bezpośrednio samo województwo.</w:t>
      </w:r>
    </w:p>
    <w:p w:rsidR="003546DD" w:rsidRPr="00DD195B" w:rsidRDefault="003546DD" w:rsidP="00DD195B">
      <w:pPr>
        <w:jc w:val="both"/>
        <w:rPr>
          <w:rFonts w:asciiTheme="minorHAnsi" w:eastAsia="Calibri" w:hAnsiTheme="minorHAnsi"/>
        </w:rPr>
      </w:pPr>
    </w:p>
    <w:p w:rsidR="003546DD" w:rsidRPr="00DD195B" w:rsidRDefault="003546DD" w:rsidP="00DD195B">
      <w:pPr>
        <w:jc w:val="both"/>
        <w:rPr>
          <w:rFonts w:asciiTheme="minorHAnsi" w:eastAsia="Calibri" w:hAnsiTheme="minorHAnsi"/>
        </w:rPr>
      </w:pPr>
      <w:r w:rsidRPr="00DD195B">
        <w:rPr>
          <w:rFonts w:asciiTheme="minorHAnsi" w:eastAsia="Calibri" w:hAnsiTheme="minorHAnsi"/>
        </w:rPr>
        <w:t>Jednocześnie należy mieć na względzie, że jest to interpretacja łagodniejsza względem interpretacji, jaką stosuje się dla potrzeb związanych z udzieleniem pomocy publicznej (dla określenia wielkości przedsiębiorstwa), która - niezależnie od możliwości wspólnej realizacji projektu partnerskiego przez określone podmioty - znajdzie zastosowanie w przypadku wystąpienia w projekcie pomocy publicznej.</w:t>
      </w:r>
    </w:p>
    <w:p w:rsidR="003546DD" w:rsidRDefault="003546DD" w:rsidP="00E916BD">
      <w:pPr>
        <w:jc w:val="both"/>
        <w:rPr>
          <w:rFonts w:asciiTheme="minorHAnsi" w:hAnsiTheme="minorHAnsi"/>
          <w:b/>
        </w:rPr>
      </w:pPr>
    </w:p>
    <w:p w:rsidR="003546DD" w:rsidRPr="00A24B35" w:rsidRDefault="00927278" w:rsidP="00DD195B">
      <w:pPr>
        <w:pStyle w:val="Zwykytekst"/>
        <w:jc w:val="both"/>
        <w:rPr>
          <w:rFonts w:asciiTheme="minorHAnsi" w:hAnsiTheme="minorHAnsi"/>
          <w:b/>
          <w:szCs w:val="22"/>
        </w:rPr>
      </w:pPr>
      <w:r>
        <w:rPr>
          <w:rFonts w:asciiTheme="minorHAnsi" w:hAnsiTheme="minorHAnsi"/>
          <w:b/>
          <w:szCs w:val="22"/>
        </w:rPr>
        <w:t xml:space="preserve">16. </w:t>
      </w:r>
      <w:r w:rsidR="003546DD" w:rsidRPr="00A24B35">
        <w:rPr>
          <w:rFonts w:asciiTheme="minorHAnsi" w:hAnsiTheme="minorHAnsi"/>
          <w:b/>
          <w:szCs w:val="22"/>
        </w:rPr>
        <w:t xml:space="preserve">Czy można realizować w ramach </w:t>
      </w:r>
      <w:r w:rsidR="00DD195B">
        <w:rPr>
          <w:rFonts w:asciiTheme="minorHAnsi" w:hAnsiTheme="minorHAnsi"/>
          <w:b/>
          <w:szCs w:val="22"/>
        </w:rPr>
        <w:t xml:space="preserve">naboru horyzontalnego </w:t>
      </w:r>
      <w:r w:rsidR="003546DD" w:rsidRPr="00A24B35">
        <w:rPr>
          <w:rFonts w:asciiTheme="minorHAnsi" w:hAnsiTheme="minorHAnsi"/>
          <w:b/>
          <w:szCs w:val="22"/>
        </w:rPr>
        <w:t xml:space="preserve">projekt </w:t>
      </w:r>
      <w:r w:rsidR="00DD195B">
        <w:rPr>
          <w:rFonts w:asciiTheme="minorHAnsi" w:hAnsiTheme="minorHAnsi"/>
          <w:b/>
          <w:szCs w:val="22"/>
        </w:rPr>
        <w:t>realizowany</w:t>
      </w:r>
      <w:r w:rsidR="003546DD" w:rsidRPr="00A24B35">
        <w:rPr>
          <w:rFonts w:asciiTheme="minorHAnsi" w:hAnsiTheme="minorHAnsi"/>
          <w:b/>
          <w:szCs w:val="22"/>
        </w:rPr>
        <w:t xml:space="preserve"> przez 5-ciu partnerów, </w:t>
      </w:r>
      <w:r w:rsidR="00DD195B">
        <w:rPr>
          <w:rFonts w:asciiTheme="minorHAnsi" w:hAnsiTheme="minorHAnsi"/>
          <w:b/>
          <w:szCs w:val="22"/>
        </w:rPr>
        <w:t xml:space="preserve">z których </w:t>
      </w:r>
      <w:r w:rsidR="003546DD" w:rsidRPr="00A24B35">
        <w:rPr>
          <w:rFonts w:asciiTheme="minorHAnsi" w:hAnsiTheme="minorHAnsi"/>
          <w:b/>
          <w:szCs w:val="22"/>
        </w:rPr>
        <w:t xml:space="preserve">jeden jest </w:t>
      </w:r>
      <w:r w:rsidR="00DD195B">
        <w:rPr>
          <w:rFonts w:asciiTheme="minorHAnsi" w:hAnsiTheme="minorHAnsi"/>
          <w:b/>
          <w:szCs w:val="22"/>
        </w:rPr>
        <w:t>położony</w:t>
      </w:r>
      <w:r w:rsidR="003546DD" w:rsidRPr="00A24B35">
        <w:rPr>
          <w:rFonts w:asciiTheme="minorHAnsi" w:hAnsiTheme="minorHAnsi"/>
          <w:b/>
          <w:szCs w:val="22"/>
        </w:rPr>
        <w:t xml:space="preserve"> </w:t>
      </w:r>
      <w:r w:rsidR="00DD195B">
        <w:rPr>
          <w:rFonts w:asciiTheme="minorHAnsi" w:hAnsiTheme="minorHAnsi"/>
          <w:b/>
          <w:szCs w:val="22"/>
        </w:rPr>
        <w:t xml:space="preserve">na </w:t>
      </w:r>
      <w:r w:rsidR="003546DD" w:rsidRPr="00A24B35">
        <w:rPr>
          <w:rFonts w:asciiTheme="minorHAnsi" w:hAnsiTheme="minorHAnsi"/>
          <w:b/>
          <w:szCs w:val="22"/>
        </w:rPr>
        <w:t>terytorium ZIT-u,</w:t>
      </w:r>
      <w:r w:rsidR="00DD195B">
        <w:rPr>
          <w:rFonts w:asciiTheme="minorHAnsi" w:hAnsiTheme="minorHAnsi"/>
          <w:b/>
          <w:szCs w:val="22"/>
        </w:rPr>
        <w:t xml:space="preserve"> a</w:t>
      </w:r>
      <w:r w:rsidR="003546DD" w:rsidRPr="00A24B35">
        <w:rPr>
          <w:rFonts w:asciiTheme="minorHAnsi" w:hAnsiTheme="minorHAnsi"/>
          <w:b/>
          <w:szCs w:val="22"/>
        </w:rPr>
        <w:t xml:space="preserve"> pozostałych czterech są poza obszarem ZIT.</w:t>
      </w:r>
    </w:p>
    <w:p w:rsidR="003546DD" w:rsidRDefault="003546DD" w:rsidP="003546DD">
      <w:pPr>
        <w:jc w:val="both"/>
      </w:pPr>
    </w:p>
    <w:p w:rsidR="003546DD" w:rsidRDefault="00A375CF" w:rsidP="002B76FC">
      <w:pPr>
        <w:pStyle w:val="Zwykytekst"/>
        <w:jc w:val="both"/>
        <w:rPr>
          <w:b/>
        </w:rPr>
      </w:pPr>
      <w:r>
        <w:rPr>
          <w:rFonts w:asciiTheme="minorHAnsi" w:hAnsiTheme="minorHAnsi"/>
        </w:rPr>
        <w:t xml:space="preserve">odpowiedź: </w:t>
      </w:r>
      <w:r w:rsidR="003546DD" w:rsidRPr="002D0C45">
        <w:rPr>
          <w:rFonts w:asciiTheme="minorHAnsi" w:hAnsiTheme="minorHAnsi"/>
          <w:szCs w:val="22"/>
        </w:rPr>
        <w:t xml:space="preserve">Projekt może zostać złożony w </w:t>
      </w:r>
      <w:r w:rsidR="00805188">
        <w:rPr>
          <w:rFonts w:asciiTheme="minorHAnsi" w:hAnsiTheme="minorHAnsi"/>
          <w:szCs w:val="22"/>
        </w:rPr>
        <w:t xml:space="preserve">ww. </w:t>
      </w:r>
      <w:r w:rsidR="003546DD" w:rsidRPr="002D0C45">
        <w:rPr>
          <w:rFonts w:asciiTheme="minorHAnsi" w:hAnsiTheme="minorHAnsi"/>
          <w:szCs w:val="22"/>
        </w:rPr>
        <w:t xml:space="preserve">naborze </w:t>
      </w:r>
      <w:r w:rsidR="00805188">
        <w:rPr>
          <w:rFonts w:asciiTheme="minorHAnsi" w:hAnsiTheme="minorHAnsi"/>
          <w:szCs w:val="22"/>
        </w:rPr>
        <w:t xml:space="preserve">pod warunkiem, że </w:t>
      </w:r>
      <w:r w:rsidR="00B02A65" w:rsidRPr="00DD195B">
        <w:rPr>
          <w:rFonts w:asciiTheme="minorHAnsi" w:hAnsiTheme="minorHAnsi"/>
        </w:rPr>
        <w:t>oddział</w:t>
      </w:r>
      <w:r w:rsidR="00B02A65">
        <w:rPr>
          <w:rFonts w:asciiTheme="minorHAnsi" w:hAnsiTheme="minorHAnsi"/>
        </w:rPr>
        <w:t xml:space="preserve">uje on </w:t>
      </w:r>
      <w:r w:rsidR="00B02A65" w:rsidRPr="00DD195B">
        <w:rPr>
          <w:rFonts w:asciiTheme="minorHAnsi" w:hAnsiTheme="minorHAnsi"/>
        </w:rPr>
        <w:t>na całe województwo.</w:t>
      </w:r>
    </w:p>
    <w:p w:rsidR="00A1050E" w:rsidRPr="00A24B35" w:rsidRDefault="00A1050E" w:rsidP="003546DD">
      <w:pPr>
        <w:jc w:val="both"/>
        <w:rPr>
          <w:b/>
        </w:rPr>
      </w:pPr>
    </w:p>
    <w:p w:rsidR="003546DD" w:rsidRDefault="00927278" w:rsidP="003546DD">
      <w:pPr>
        <w:pStyle w:val="Zwykytekst"/>
        <w:rPr>
          <w:rFonts w:asciiTheme="minorHAnsi" w:hAnsiTheme="minorHAnsi"/>
          <w:b/>
          <w:szCs w:val="22"/>
        </w:rPr>
      </w:pPr>
      <w:r>
        <w:rPr>
          <w:rFonts w:asciiTheme="minorHAnsi" w:hAnsiTheme="minorHAnsi"/>
          <w:b/>
          <w:szCs w:val="22"/>
        </w:rPr>
        <w:t xml:space="preserve">17. </w:t>
      </w:r>
      <w:r w:rsidR="00AA3EB0">
        <w:rPr>
          <w:rFonts w:asciiTheme="minorHAnsi" w:hAnsiTheme="minorHAnsi"/>
          <w:b/>
          <w:szCs w:val="22"/>
        </w:rPr>
        <w:t>Co powinno charakteryzować projekty partnerskie</w:t>
      </w:r>
      <w:r w:rsidR="003546DD" w:rsidRPr="00A24B35">
        <w:rPr>
          <w:rFonts w:asciiTheme="minorHAnsi" w:hAnsiTheme="minorHAnsi"/>
          <w:b/>
          <w:szCs w:val="22"/>
        </w:rPr>
        <w:t>?</w:t>
      </w:r>
    </w:p>
    <w:p w:rsidR="003546DD" w:rsidRDefault="003546DD" w:rsidP="003546DD">
      <w:pPr>
        <w:pStyle w:val="Zwykytekst"/>
        <w:rPr>
          <w:rFonts w:asciiTheme="minorHAnsi" w:hAnsiTheme="minorHAnsi"/>
          <w:b/>
          <w:szCs w:val="22"/>
        </w:rPr>
      </w:pPr>
    </w:p>
    <w:p w:rsidR="00A24B35" w:rsidRDefault="00A375CF" w:rsidP="00E916BD">
      <w:pPr>
        <w:jc w:val="both"/>
      </w:pPr>
      <w:r>
        <w:rPr>
          <w:rFonts w:asciiTheme="minorHAnsi" w:hAnsiTheme="minorHAnsi"/>
        </w:rPr>
        <w:t xml:space="preserve">odpowiedź: </w:t>
      </w:r>
      <w:r w:rsidR="003546DD" w:rsidRPr="002D0C45">
        <w:rPr>
          <w:rFonts w:asciiTheme="minorHAnsi" w:hAnsiTheme="minorHAnsi"/>
        </w:rPr>
        <w:t>Partnerów powinien przede wszystkim ł</w:t>
      </w:r>
      <w:r w:rsidR="003546DD">
        <w:rPr>
          <w:rFonts w:asciiTheme="minorHAnsi" w:hAnsiTheme="minorHAnsi"/>
        </w:rPr>
        <w:t xml:space="preserve">ączyć cel merytoryczny projektu. </w:t>
      </w:r>
      <w:r w:rsidR="003546DD" w:rsidRPr="002D0C45">
        <w:rPr>
          <w:rFonts w:asciiTheme="minorHAnsi" w:hAnsiTheme="minorHAnsi"/>
        </w:rPr>
        <w:t xml:space="preserve">Ważne jest aby każdy z partnerów </w:t>
      </w:r>
      <w:r w:rsidR="003546DD">
        <w:rPr>
          <w:rFonts w:asciiTheme="minorHAnsi" w:hAnsiTheme="minorHAnsi"/>
        </w:rPr>
        <w:t>wniósł</w:t>
      </w:r>
      <w:r w:rsidR="003546DD" w:rsidRPr="002D0C45">
        <w:rPr>
          <w:rFonts w:asciiTheme="minorHAnsi" w:hAnsiTheme="minorHAnsi"/>
        </w:rPr>
        <w:t xml:space="preserve"> swój wkład w projekt w celu zrealizowania jednego wspóln</w:t>
      </w:r>
      <w:r w:rsidR="003546DD">
        <w:rPr>
          <w:rFonts w:asciiTheme="minorHAnsi" w:hAnsiTheme="minorHAnsi"/>
        </w:rPr>
        <w:t>ego celu, partnerzy mogą mieć ró</w:t>
      </w:r>
      <w:r w:rsidR="003546DD" w:rsidRPr="002D0C45">
        <w:rPr>
          <w:rFonts w:asciiTheme="minorHAnsi" w:hAnsiTheme="minorHAnsi"/>
        </w:rPr>
        <w:t xml:space="preserve">żne kompetencje, które służą do zrealizowania  </w:t>
      </w:r>
      <w:r w:rsidR="002D5BC3">
        <w:rPr>
          <w:rFonts w:asciiTheme="minorHAnsi" w:hAnsiTheme="minorHAnsi"/>
        </w:rPr>
        <w:t>przedsięwzięcia</w:t>
      </w:r>
      <w:r w:rsidR="003546DD" w:rsidRPr="002D0C45">
        <w:rPr>
          <w:rFonts w:asciiTheme="minorHAnsi" w:hAnsiTheme="minorHAnsi"/>
        </w:rPr>
        <w:t xml:space="preserve">. Partnerzy </w:t>
      </w:r>
      <w:r w:rsidR="003546DD" w:rsidRPr="002D0C45">
        <w:rPr>
          <w:rFonts w:asciiTheme="minorHAnsi" w:hAnsiTheme="minorHAnsi"/>
        </w:rPr>
        <w:lastRenderedPageBreak/>
        <w:t>wnoszą do projektu zasoby ludzkie techniczne, finansowe, itp. Podmiot</w:t>
      </w:r>
      <w:r w:rsidR="003546DD">
        <w:rPr>
          <w:rFonts w:asciiTheme="minorHAnsi" w:hAnsiTheme="minorHAnsi"/>
        </w:rPr>
        <w:t>y</w:t>
      </w:r>
      <w:r w:rsidR="003546DD" w:rsidRPr="002D0C45">
        <w:rPr>
          <w:rFonts w:asciiTheme="minorHAnsi" w:hAnsiTheme="minorHAnsi"/>
        </w:rPr>
        <w:t xml:space="preserve"> nie </w:t>
      </w:r>
      <w:r w:rsidR="002D5BC3">
        <w:rPr>
          <w:rFonts w:asciiTheme="minorHAnsi" w:hAnsiTheme="minorHAnsi"/>
        </w:rPr>
        <w:t>mogą</w:t>
      </w:r>
      <w:r w:rsidR="002D5BC3" w:rsidRPr="002D0C45">
        <w:rPr>
          <w:rFonts w:asciiTheme="minorHAnsi" w:hAnsiTheme="minorHAnsi"/>
        </w:rPr>
        <w:t xml:space="preserve"> </w:t>
      </w:r>
      <w:r w:rsidR="003546DD" w:rsidRPr="002D0C45">
        <w:rPr>
          <w:rFonts w:asciiTheme="minorHAnsi" w:hAnsiTheme="minorHAnsi"/>
        </w:rPr>
        <w:t xml:space="preserve">łączyć się </w:t>
      </w:r>
      <w:r w:rsidR="00A1050E">
        <w:rPr>
          <w:rFonts w:asciiTheme="minorHAnsi" w:hAnsiTheme="minorHAnsi"/>
        </w:rPr>
        <w:br/>
      </w:r>
      <w:r w:rsidR="003546DD" w:rsidRPr="002D0C45">
        <w:rPr>
          <w:rFonts w:asciiTheme="minorHAnsi" w:hAnsiTheme="minorHAnsi"/>
        </w:rPr>
        <w:t>w partnerstwa tylko i wyłącznie dla zdobycia większej ilości punktów.</w:t>
      </w:r>
    </w:p>
    <w:p w:rsidR="003546DD" w:rsidRDefault="003546DD" w:rsidP="00E916BD">
      <w:pPr>
        <w:jc w:val="both"/>
      </w:pPr>
    </w:p>
    <w:p w:rsidR="00A24B35" w:rsidRDefault="00927278" w:rsidP="00A24B35">
      <w:pPr>
        <w:pStyle w:val="Zwykytekst"/>
        <w:rPr>
          <w:rFonts w:asciiTheme="minorHAnsi" w:hAnsiTheme="minorHAnsi"/>
          <w:szCs w:val="22"/>
        </w:rPr>
      </w:pPr>
      <w:r>
        <w:rPr>
          <w:rFonts w:asciiTheme="minorHAnsi" w:hAnsiTheme="minorHAnsi"/>
          <w:b/>
          <w:szCs w:val="22"/>
        </w:rPr>
        <w:t xml:space="preserve">18. </w:t>
      </w:r>
      <w:r w:rsidR="00DD195B">
        <w:rPr>
          <w:rFonts w:asciiTheme="minorHAnsi" w:hAnsiTheme="minorHAnsi"/>
          <w:b/>
          <w:szCs w:val="22"/>
        </w:rPr>
        <w:t>Czy adaptacja pomieszczeń jest kosztem kwalifikowanym</w:t>
      </w:r>
      <w:r w:rsidR="00A24B35" w:rsidRPr="00A24B35">
        <w:rPr>
          <w:rFonts w:asciiTheme="minorHAnsi" w:hAnsiTheme="minorHAnsi"/>
          <w:b/>
          <w:szCs w:val="22"/>
        </w:rPr>
        <w:t>?</w:t>
      </w:r>
      <w:r w:rsidR="00A24B35" w:rsidRPr="002D0C45">
        <w:rPr>
          <w:rFonts w:asciiTheme="minorHAnsi" w:hAnsiTheme="minorHAnsi"/>
          <w:szCs w:val="22"/>
        </w:rPr>
        <w:t xml:space="preserve"> </w:t>
      </w:r>
    </w:p>
    <w:p w:rsidR="00A24B35" w:rsidRDefault="00A24B35" w:rsidP="00A24B35">
      <w:pPr>
        <w:pStyle w:val="Zwykytekst"/>
        <w:rPr>
          <w:rFonts w:asciiTheme="minorHAnsi" w:hAnsiTheme="minorHAnsi"/>
          <w:szCs w:val="22"/>
        </w:rPr>
      </w:pPr>
    </w:p>
    <w:p w:rsidR="00A24B35" w:rsidRDefault="00A375CF" w:rsidP="00DD195B">
      <w:pPr>
        <w:pStyle w:val="Zwykytekst"/>
        <w:jc w:val="both"/>
        <w:rPr>
          <w:rFonts w:asciiTheme="minorHAnsi" w:hAnsiTheme="minorHAnsi"/>
          <w:szCs w:val="22"/>
        </w:rPr>
      </w:pPr>
      <w:r>
        <w:rPr>
          <w:rFonts w:asciiTheme="minorHAnsi" w:hAnsiTheme="minorHAnsi"/>
        </w:rPr>
        <w:t xml:space="preserve">odpowiedź: </w:t>
      </w:r>
      <w:r w:rsidR="00A24B35" w:rsidRPr="00A24B35">
        <w:rPr>
          <w:rFonts w:asciiTheme="minorHAnsi" w:hAnsiTheme="minorHAnsi"/>
          <w:szCs w:val="22"/>
        </w:rPr>
        <w:t xml:space="preserve">Koszt kwalifikowalny </w:t>
      </w:r>
      <w:r w:rsidR="00DD195B">
        <w:rPr>
          <w:rFonts w:asciiTheme="minorHAnsi" w:hAnsiTheme="minorHAnsi"/>
          <w:szCs w:val="22"/>
        </w:rPr>
        <w:t xml:space="preserve">w ramach adaptacji pomieszczeń </w:t>
      </w:r>
      <w:r w:rsidR="00A24B35" w:rsidRPr="00A24B35">
        <w:rPr>
          <w:rFonts w:asciiTheme="minorHAnsi" w:hAnsiTheme="minorHAnsi"/>
          <w:szCs w:val="22"/>
        </w:rPr>
        <w:t>stanowi 20% łącznych kosztów wynajmu lub utrzymania budynku.</w:t>
      </w:r>
      <w:r w:rsidR="00DD195B">
        <w:rPr>
          <w:rFonts w:asciiTheme="minorHAnsi" w:hAnsiTheme="minorHAnsi"/>
          <w:szCs w:val="22"/>
        </w:rPr>
        <w:t xml:space="preserve"> </w:t>
      </w:r>
      <w:r w:rsidR="00A24B35" w:rsidRPr="00A24B35">
        <w:rPr>
          <w:rFonts w:asciiTheme="minorHAnsi" w:hAnsiTheme="minorHAnsi"/>
          <w:szCs w:val="22"/>
        </w:rPr>
        <w:t xml:space="preserve">Koszty utrzymania budynku stanowią </w:t>
      </w:r>
      <w:r w:rsidR="00DD195B" w:rsidRPr="00A24B35">
        <w:rPr>
          <w:rFonts w:asciiTheme="minorHAnsi" w:hAnsiTheme="minorHAnsi"/>
          <w:szCs w:val="22"/>
        </w:rPr>
        <w:t>łączn</w:t>
      </w:r>
      <w:r w:rsidR="00DD195B">
        <w:rPr>
          <w:rFonts w:asciiTheme="minorHAnsi" w:hAnsiTheme="minorHAnsi"/>
          <w:szCs w:val="22"/>
        </w:rPr>
        <w:t>ie</w:t>
      </w:r>
      <w:r w:rsidR="00A24B35" w:rsidRPr="00A24B35">
        <w:rPr>
          <w:rFonts w:asciiTheme="minorHAnsi" w:hAnsiTheme="minorHAnsi"/>
          <w:szCs w:val="22"/>
        </w:rPr>
        <w:t xml:space="preserve"> wszystkie </w:t>
      </w:r>
      <w:r w:rsidR="00DD195B">
        <w:rPr>
          <w:rFonts w:asciiTheme="minorHAnsi" w:hAnsiTheme="minorHAnsi"/>
          <w:szCs w:val="22"/>
        </w:rPr>
        <w:t>opłaty (koszty) ponoszone w celu utrzymania danego budynku.</w:t>
      </w:r>
      <w:r w:rsidR="00A24B35" w:rsidRPr="00A24B35">
        <w:rPr>
          <w:rFonts w:asciiTheme="minorHAnsi" w:hAnsiTheme="minorHAnsi"/>
          <w:szCs w:val="22"/>
        </w:rPr>
        <w:t xml:space="preserve"> </w:t>
      </w:r>
      <w:r w:rsidR="00DD195B">
        <w:rPr>
          <w:rFonts w:asciiTheme="minorHAnsi" w:hAnsiTheme="minorHAnsi"/>
          <w:szCs w:val="22"/>
        </w:rPr>
        <w:t xml:space="preserve">Metodologia wyliczenia przedmiotowych kosztów </w:t>
      </w:r>
      <w:r w:rsidR="00A24B35" w:rsidRPr="00A24B35">
        <w:rPr>
          <w:rFonts w:asciiTheme="minorHAnsi" w:hAnsiTheme="minorHAnsi"/>
          <w:szCs w:val="22"/>
        </w:rPr>
        <w:t xml:space="preserve"> </w:t>
      </w:r>
      <w:r w:rsidR="00792506">
        <w:rPr>
          <w:rFonts w:asciiTheme="minorHAnsi" w:hAnsiTheme="minorHAnsi"/>
          <w:szCs w:val="22"/>
        </w:rPr>
        <w:t>powinna odnosić się do kosztów w skali jednego roku</w:t>
      </w:r>
      <w:r w:rsidR="00A24B35" w:rsidRPr="00A24B35">
        <w:rPr>
          <w:rFonts w:asciiTheme="minorHAnsi" w:hAnsiTheme="minorHAnsi"/>
          <w:szCs w:val="22"/>
        </w:rPr>
        <w:t>.</w:t>
      </w:r>
    </w:p>
    <w:p w:rsidR="00A24B35" w:rsidRPr="00A24B35" w:rsidRDefault="00A24B35" w:rsidP="00A24B35">
      <w:pPr>
        <w:pStyle w:val="Zwykytekst"/>
        <w:rPr>
          <w:rFonts w:asciiTheme="minorHAnsi" w:hAnsiTheme="minorHAnsi"/>
          <w:b/>
          <w:szCs w:val="22"/>
        </w:rPr>
      </w:pPr>
    </w:p>
    <w:p w:rsidR="00A24B35" w:rsidRPr="00DD195B" w:rsidRDefault="00927278" w:rsidP="00DD195B">
      <w:pPr>
        <w:pStyle w:val="Default"/>
        <w:jc w:val="both"/>
        <w:rPr>
          <w:b/>
          <w:sz w:val="22"/>
          <w:szCs w:val="22"/>
        </w:rPr>
      </w:pPr>
      <w:r>
        <w:rPr>
          <w:rFonts w:asciiTheme="minorHAnsi" w:hAnsiTheme="minorHAnsi"/>
          <w:b/>
          <w:sz w:val="22"/>
          <w:szCs w:val="22"/>
        </w:rPr>
        <w:t xml:space="preserve">19. </w:t>
      </w:r>
      <w:r w:rsidR="00792506">
        <w:rPr>
          <w:rFonts w:asciiTheme="minorHAnsi" w:hAnsiTheme="minorHAnsi"/>
          <w:b/>
          <w:sz w:val="22"/>
          <w:szCs w:val="22"/>
        </w:rPr>
        <w:t>Czy</w:t>
      </w:r>
      <w:r w:rsidR="00A24B35" w:rsidRPr="00DD195B">
        <w:rPr>
          <w:rFonts w:asciiTheme="minorHAnsi" w:hAnsiTheme="minorHAnsi"/>
          <w:b/>
          <w:sz w:val="22"/>
          <w:szCs w:val="22"/>
        </w:rPr>
        <w:t xml:space="preserve"> w ramach działania 2.1 </w:t>
      </w:r>
      <w:r w:rsidR="00792506">
        <w:rPr>
          <w:rFonts w:asciiTheme="minorHAnsi" w:hAnsiTheme="minorHAnsi"/>
          <w:b/>
          <w:sz w:val="22"/>
          <w:szCs w:val="22"/>
        </w:rPr>
        <w:t xml:space="preserve">kwalifikowane </w:t>
      </w:r>
      <w:r w:rsidR="00A24B35" w:rsidRPr="00DD195B">
        <w:rPr>
          <w:rFonts w:asciiTheme="minorHAnsi" w:hAnsiTheme="minorHAnsi"/>
          <w:b/>
          <w:sz w:val="22"/>
          <w:szCs w:val="22"/>
        </w:rPr>
        <w:t>są:</w:t>
      </w:r>
      <w:r w:rsidR="00A24B35" w:rsidRPr="00DD195B">
        <w:rPr>
          <w:b/>
          <w:sz w:val="22"/>
          <w:szCs w:val="22"/>
        </w:rPr>
        <w:t xml:space="preserve"> </w:t>
      </w:r>
      <w:r w:rsidR="00792506">
        <w:rPr>
          <w:b/>
          <w:sz w:val="22"/>
          <w:szCs w:val="22"/>
        </w:rPr>
        <w:t>materiały i inne środki nie</w:t>
      </w:r>
      <w:r w:rsidR="00A24B35" w:rsidRPr="00DD195B">
        <w:rPr>
          <w:b/>
          <w:sz w:val="22"/>
          <w:szCs w:val="22"/>
        </w:rPr>
        <w:t xml:space="preserve">stanowiące środków trwałych. </w:t>
      </w:r>
      <w:r w:rsidR="00A24B35" w:rsidRPr="00DD195B">
        <w:rPr>
          <w:rFonts w:asciiTheme="minorHAnsi" w:hAnsiTheme="minorHAnsi"/>
          <w:b/>
          <w:sz w:val="22"/>
          <w:szCs w:val="22"/>
        </w:rPr>
        <w:t xml:space="preserve">Czy koszt zakupu tabletów, czytników stanowi </w:t>
      </w:r>
      <w:r w:rsidR="00792506">
        <w:rPr>
          <w:rFonts w:asciiTheme="minorHAnsi" w:hAnsiTheme="minorHAnsi"/>
          <w:b/>
          <w:sz w:val="22"/>
          <w:szCs w:val="22"/>
        </w:rPr>
        <w:t xml:space="preserve">zatem </w:t>
      </w:r>
      <w:r w:rsidR="00A24B35" w:rsidRPr="00DD195B">
        <w:rPr>
          <w:rFonts w:asciiTheme="minorHAnsi" w:hAnsiTheme="minorHAnsi"/>
          <w:b/>
          <w:sz w:val="22"/>
          <w:szCs w:val="22"/>
        </w:rPr>
        <w:t>koszt kwalifikowalny?</w:t>
      </w:r>
    </w:p>
    <w:p w:rsidR="00A24B35" w:rsidRDefault="00A24B35" w:rsidP="00E916BD">
      <w:pPr>
        <w:jc w:val="both"/>
      </w:pPr>
    </w:p>
    <w:p w:rsidR="00A24B35" w:rsidRDefault="00A375CF" w:rsidP="00A24B35">
      <w:pPr>
        <w:pStyle w:val="Zwykytekst"/>
        <w:jc w:val="both"/>
        <w:rPr>
          <w:rFonts w:asciiTheme="minorHAnsi" w:hAnsiTheme="minorHAnsi"/>
          <w:szCs w:val="22"/>
        </w:rPr>
      </w:pPr>
      <w:r>
        <w:rPr>
          <w:rFonts w:asciiTheme="minorHAnsi" w:hAnsiTheme="minorHAnsi"/>
        </w:rPr>
        <w:t xml:space="preserve">odpowiedź: </w:t>
      </w:r>
      <w:r w:rsidR="00A24B35" w:rsidRPr="002D0C45">
        <w:rPr>
          <w:rFonts w:asciiTheme="minorHAnsi" w:hAnsiTheme="minorHAnsi"/>
          <w:szCs w:val="22"/>
        </w:rPr>
        <w:t>Za środki trwałe będą uz</w:t>
      </w:r>
      <w:r w:rsidR="00A24B35">
        <w:rPr>
          <w:rFonts w:asciiTheme="minorHAnsi" w:hAnsiTheme="minorHAnsi"/>
          <w:szCs w:val="22"/>
        </w:rPr>
        <w:t xml:space="preserve">nawane tylko te, które zostały </w:t>
      </w:r>
      <w:r w:rsidR="00A24B35" w:rsidRPr="002D0C45">
        <w:rPr>
          <w:rFonts w:asciiTheme="minorHAnsi" w:hAnsiTheme="minorHAnsi"/>
          <w:szCs w:val="22"/>
        </w:rPr>
        <w:t>wykazane</w:t>
      </w:r>
      <w:r w:rsidR="00A24B35">
        <w:rPr>
          <w:rFonts w:asciiTheme="minorHAnsi" w:hAnsiTheme="minorHAnsi"/>
          <w:szCs w:val="22"/>
        </w:rPr>
        <w:t xml:space="preserve"> w ewidencji </w:t>
      </w:r>
      <w:r w:rsidR="000A09F7">
        <w:rPr>
          <w:rFonts w:asciiTheme="minorHAnsi" w:hAnsiTheme="minorHAnsi"/>
          <w:szCs w:val="22"/>
        </w:rPr>
        <w:t>jednostki</w:t>
      </w:r>
      <w:r w:rsidR="00A24B35" w:rsidRPr="002D0C45">
        <w:rPr>
          <w:rFonts w:asciiTheme="minorHAnsi" w:hAnsiTheme="minorHAnsi"/>
          <w:szCs w:val="22"/>
        </w:rPr>
        <w:t xml:space="preserve"> jako środek trwały oraz wykazane na druku przyjęcia środka trwałego, </w:t>
      </w:r>
      <w:r w:rsidR="003450CB">
        <w:rPr>
          <w:rFonts w:asciiTheme="minorHAnsi" w:hAnsiTheme="minorHAnsi"/>
          <w:szCs w:val="22"/>
        </w:rPr>
        <w:t>np</w:t>
      </w:r>
      <w:r w:rsidR="00A24B35" w:rsidRPr="002D0C45">
        <w:rPr>
          <w:rFonts w:asciiTheme="minorHAnsi" w:hAnsiTheme="minorHAnsi"/>
          <w:szCs w:val="22"/>
        </w:rPr>
        <w:t xml:space="preserve">. druku OT. </w:t>
      </w:r>
    </w:p>
    <w:p w:rsidR="00A24B35" w:rsidRPr="002D0C45" w:rsidRDefault="00A24B35" w:rsidP="00A24B35">
      <w:pPr>
        <w:pStyle w:val="Zwykytekst"/>
        <w:jc w:val="both"/>
        <w:rPr>
          <w:rFonts w:asciiTheme="minorHAnsi" w:hAnsiTheme="minorHAnsi"/>
          <w:szCs w:val="22"/>
        </w:rPr>
      </w:pPr>
      <w:r>
        <w:rPr>
          <w:rFonts w:asciiTheme="minorHAnsi" w:hAnsiTheme="minorHAnsi"/>
          <w:szCs w:val="22"/>
        </w:rPr>
        <w:t>Tablety, czytniki</w:t>
      </w:r>
      <w:r w:rsidRPr="002D0C45">
        <w:rPr>
          <w:rFonts w:asciiTheme="minorHAnsi" w:hAnsiTheme="minorHAnsi"/>
          <w:szCs w:val="22"/>
        </w:rPr>
        <w:t xml:space="preserve"> będą uznawane w proj</w:t>
      </w:r>
      <w:r>
        <w:rPr>
          <w:rFonts w:asciiTheme="minorHAnsi" w:hAnsiTheme="minorHAnsi"/>
          <w:szCs w:val="22"/>
        </w:rPr>
        <w:t xml:space="preserve">ekcie jako koszt kwalifikowalny jeśli będą wciągnięte </w:t>
      </w:r>
      <w:r w:rsidR="00DD195B">
        <w:rPr>
          <w:rFonts w:asciiTheme="minorHAnsi" w:hAnsiTheme="minorHAnsi"/>
          <w:szCs w:val="22"/>
        </w:rPr>
        <w:br/>
      </w:r>
      <w:r>
        <w:rPr>
          <w:rFonts w:asciiTheme="minorHAnsi" w:hAnsiTheme="minorHAnsi"/>
          <w:szCs w:val="22"/>
        </w:rPr>
        <w:t>w ewidencję środków trwałych danej jednostki.</w:t>
      </w:r>
    </w:p>
    <w:p w:rsidR="00A24B35" w:rsidRDefault="00A24B35" w:rsidP="00E916BD">
      <w:pPr>
        <w:jc w:val="both"/>
      </w:pPr>
    </w:p>
    <w:p w:rsidR="00DD195B" w:rsidRDefault="00927278" w:rsidP="00E916BD">
      <w:pPr>
        <w:jc w:val="both"/>
        <w:rPr>
          <w:rFonts w:asciiTheme="minorHAnsi" w:hAnsiTheme="minorHAnsi"/>
        </w:rPr>
      </w:pPr>
      <w:r>
        <w:rPr>
          <w:rFonts w:asciiTheme="minorHAnsi" w:hAnsiTheme="minorHAnsi"/>
          <w:b/>
        </w:rPr>
        <w:t xml:space="preserve">20. </w:t>
      </w:r>
      <w:r w:rsidR="00110C89" w:rsidRPr="002D0C45">
        <w:rPr>
          <w:rFonts w:asciiTheme="minorHAnsi" w:hAnsiTheme="minorHAnsi"/>
          <w:b/>
        </w:rPr>
        <w:t>Czy projekt polegający na digitalizacji zasobów związanych z usługami geodezyjnymi</w:t>
      </w:r>
      <w:r w:rsidR="00792506">
        <w:rPr>
          <w:rFonts w:asciiTheme="minorHAnsi" w:hAnsiTheme="minorHAnsi"/>
          <w:b/>
        </w:rPr>
        <w:t xml:space="preserve"> może być zgłoszony w ramach konkursów z działania 2.1</w:t>
      </w:r>
      <w:r w:rsidR="00110C89" w:rsidRPr="002D0C45">
        <w:rPr>
          <w:rFonts w:asciiTheme="minorHAnsi" w:hAnsiTheme="minorHAnsi"/>
          <w:b/>
        </w:rPr>
        <w:t>?</w:t>
      </w:r>
      <w:r w:rsidR="00110C89" w:rsidRPr="002D0C45">
        <w:rPr>
          <w:rFonts w:asciiTheme="minorHAnsi" w:hAnsiTheme="minorHAnsi"/>
        </w:rPr>
        <w:t xml:space="preserve"> </w:t>
      </w:r>
    </w:p>
    <w:p w:rsidR="00A24B35" w:rsidRDefault="00A24B35" w:rsidP="00E916BD">
      <w:pPr>
        <w:jc w:val="both"/>
      </w:pPr>
    </w:p>
    <w:p w:rsidR="00486962" w:rsidRDefault="00A375CF" w:rsidP="003546DD">
      <w:pPr>
        <w:pStyle w:val="Zwykytekst"/>
        <w:jc w:val="both"/>
        <w:rPr>
          <w:rFonts w:asciiTheme="minorHAnsi" w:hAnsiTheme="minorHAnsi"/>
          <w:szCs w:val="22"/>
        </w:rPr>
      </w:pPr>
      <w:r>
        <w:rPr>
          <w:rFonts w:asciiTheme="minorHAnsi" w:hAnsiTheme="minorHAnsi"/>
        </w:rPr>
        <w:t xml:space="preserve">odpowiedź: </w:t>
      </w:r>
      <w:r w:rsidR="00110C89" w:rsidRPr="002D0C45">
        <w:rPr>
          <w:rFonts w:asciiTheme="minorHAnsi" w:hAnsiTheme="minorHAnsi"/>
          <w:szCs w:val="22"/>
        </w:rPr>
        <w:t xml:space="preserve">Tak, projekt jest możliwy do wykonania w naborze horyzontalnym w ramach </w:t>
      </w:r>
      <w:r w:rsidR="00FD1BB6">
        <w:rPr>
          <w:rFonts w:asciiTheme="minorHAnsi" w:hAnsiTheme="minorHAnsi"/>
          <w:szCs w:val="22"/>
        </w:rPr>
        <w:t>Regionalnego Programu Operacyjnego na lata 2014-2020</w:t>
      </w:r>
      <w:r w:rsidR="00374319">
        <w:rPr>
          <w:rFonts w:asciiTheme="minorHAnsi" w:hAnsiTheme="minorHAnsi"/>
          <w:szCs w:val="22"/>
        </w:rPr>
        <w:t xml:space="preserve"> (RPO)</w:t>
      </w:r>
      <w:r w:rsidR="00110C89" w:rsidRPr="002D0C45">
        <w:rPr>
          <w:rFonts w:asciiTheme="minorHAnsi" w:hAnsiTheme="minorHAnsi"/>
          <w:szCs w:val="22"/>
        </w:rPr>
        <w:t xml:space="preserve">, natomiast </w:t>
      </w:r>
      <w:r w:rsidR="00DD195B">
        <w:rPr>
          <w:rFonts w:asciiTheme="minorHAnsi" w:hAnsiTheme="minorHAnsi"/>
          <w:szCs w:val="22"/>
        </w:rPr>
        <w:t>Beneficjent powinien</w:t>
      </w:r>
      <w:r w:rsidR="00110C89" w:rsidRPr="002D0C45">
        <w:rPr>
          <w:rFonts w:asciiTheme="minorHAnsi" w:hAnsiTheme="minorHAnsi"/>
          <w:szCs w:val="22"/>
        </w:rPr>
        <w:t xml:space="preserve"> sprawdzić czy nie </w:t>
      </w:r>
      <w:r w:rsidR="00FD1BB6">
        <w:rPr>
          <w:rFonts w:asciiTheme="minorHAnsi" w:hAnsiTheme="minorHAnsi"/>
          <w:szCs w:val="22"/>
        </w:rPr>
        <w:t>wpisuje się</w:t>
      </w:r>
      <w:r w:rsidR="00FD1BB6" w:rsidRPr="002D0C45">
        <w:rPr>
          <w:rFonts w:asciiTheme="minorHAnsi" w:hAnsiTheme="minorHAnsi"/>
          <w:szCs w:val="22"/>
        </w:rPr>
        <w:t xml:space="preserve"> </w:t>
      </w:r>
      <w:r w:rsidR="00110C89" w:rsidRPr="002D0C45">
        <w:rPr>
          <w:rFonts w:asciiTheme="minorHAnsi" w:hAnsiTheme="minorHAnsi"/>
          <w:szCs w:val="22"/>
        </w:rPr>
        <w:t xml:space="preserve">on </w:t>
      </w:r>
      <w:r w:rsidR="00FD1BB6" w:rsidRPr="002B76FC">
        <w:rPr>
          <w:rFonts w:asciiTheme="minorHAnsi" w:hAnsiTheme="minorHAnsi"/>
          <w:szCs w:val="22"/>
        </w:rPr>
        <w:t xml:space="preserve">w </w:t>
      </w:r>
      <w:r w:rsidR="00110C89" w:rsidRPr="00FD1BB6">
        <w:rPr>
          <w:rFonts w:asciiTheme="minorHAnsi" w:hAnsiTheme="minorHAnsi"/>
          <w:szCs w:val="22"/>
        </w:rPr>
        <w:t xml:space="preserve"> </w:t>
      </w:r>
      <w:r w:rsidR="00FD1BB6" w:rsidRPr="00FD1BB6">
        <w:rPr>
          <w:rFonts w:asciiTheme="minorHAnsi" w:hAnsiTheme="minorHAnsi"/>
          <w:szCs w:val="22"/>
        </w:rPr>
        <w:t>Program Operacyj</w:t>
      </w:r>
      <w:r w:rsidR="00FD1BB6">
        <w:rPr>
          <w:rFonts w:asciiTheme="minorHAnsi" w:hAnsiTheme="minorHAnsi"/>
          <w:szCs w:val="22"/>
        </w:rPr>
        <w:t>ny</w:t>
      </w:r>
      <w:r w:rsidR="00FD1BB6" w:rsidRPr="00FD1BB6">
        <w:rPr>
          <w:rFonts w:asciiTheme="minorHAnsi" w:hAnsiTheme="minorHAnsi"/>
          <w:szCs w:val="22"/>
        </w:rPr>
        <w:t xml:space="preserve"> </w:t>
      </w:r>
      <w:r w:rsidR="00B47B0B" w:rsidRPr="00FD1BB6">
        <w:rPr>
          <w:rFonts w:asciiTheme="minorHAnsi" w:hAnsiTheme="minorHAnsi"/>
          <w:szCs w:val="22"/>
        </w:rPr>
        <w:t>Polska Cyfrowa</w:t>
      </w:r>
      <w:r w:rsidR="00314FCE">
        <w:rPr>
          <w:rFonts w:asciiTheme="minorHAnsi" w:hAnsiTheme="minorHAnsi"/>
          <w:szCs w:val="22"/>
        </w:rPr>
        <w:t xml:space="preserve"> (</w:t>
      </w:r>
      <w:r w:rsidR="00FD1BB6">
        <w:rPr>
          <w:rFonts w:asciiTheme="minorHAnsi" w:hAnsiTheme="minorHAnsi"/>
          <w:szCs w:val="22"/>
        </w:rPr>
        <w:t>w takim przypadku, projekt ten nie będzie finansowany w ramach RPO)</w:t>
      </w:r>
    </w:p>
    <w:p w:rsidR="003546DD" w:rsidRPr="003546DD" w:rsidRDefault="003546DD" w:rsidP="003546DD">
      <w:pPr>
        <w:pStyle w:val="Zwykytekst"/>
        <w:jc w:val="both"/>
        <w:rPr>
          <w:rFonts w:asciiTheme="minorHAnsi" w:hAnsiTheme="minorHAnsi"/>
          <w:szCs w:val="22"/>
        </w:rPr>
      </w:pPr>
    </w:p>
    <w:p w:rsidR="003546DD" w:rsidRPr="003546DD" w:rsidRDefault="00927278" w:rsidP="003546DD">
      <w:pPr>
        <w:jc w:val="both"/>
        <w:rPr>
          <w:b/>
        </w:rPr>
      </w:pPr>
      <w:r>
        <w:rPr>
          <w:b/>
        </w:rPr>
        <w:t xml:space="preserve">21. </w:t>
      </w:r>
      <w:r w:rsidR="00A1086A">
        <w:rPr>
          <w:b/>
        </w:rPr>
        <w:t>C</w:t>
      </w:r>
      <w:r w:rsidR="003546DD" w:rsidRPr="003546DD">
        <w:rPr>
          <w:b/>
        </w:rPr>
        <w:t xml:space="preserve">zy </w:t>
      </w:r>
      <w:r w:rsidR="00A1086A">
        <w:rPr>
          <w:b/>
        </w:rPr>
        <w:t xml:space="preserve">gadżety promocyjne takie jak </w:t>
      </w:r>
      <w:proofErr w:type="spellStart"/>
      <w:r w:rsidR="003546DD" w:rsidRPr="003546DD">
        <w:rPr>
          <w:b/>
        </w:rPr>
        <w:t>pen</w:t>
      </w:r>
      <w:proofErr w:type="spellEnd"/>
      <w:r w:rsidR="003546DD" w:rsidRPr="003546DD">
        <w:rPr>
          <w:b/>
        </w:rPr>
        <w:t xml:space="preserve"> </w:t>
      </w:r>
      <w:proofErr w:type="spellStart"/>
      <w:r w:rsidR="003546DD" w:rsidRPr="003546DD">
        <w:rPr>
          <w:b/>
        </w:rPr>
        <w:t>drivy</w:t>
      </w:r>
      <w:proofErr w:type="spellEnd"/>
      <w:r w:rsidR="003546DD" w:rsidRPr="003546DD">
        <w:rPr>
          <w:b/>
        </w:rPr>
        <w:t xml:space="preserve"> </w:t>
      </w:r>
      <w:r w:rsidR="00A1086A">
        <w:rPr>
          <w:b/>
        </w:rPr>
        <w:t>są wydatkiem kwalifikowanym</w:t>
      </w:r>
      <w:r w:rsidR="003546DD" w:rsidRPr="003546DD">
        <w:rPr>
          <w:b/>
        </w:rPr>
        <w:t>?</w:t>
      </w:r>
    </w:p>
    <w:p w:rsidR="003546DD" w:rsidRDefault="003546DD" w:rsidP="003546DD">
      <w:pPr>
        <w:jc w:val="both"/>
      </w:pPr>
    </w:p>
    <w:p w:rsidR="003546DD" w:rsidRDefault="00A375CF" w:rsidP="003546DD">
      <w:pPr>
        <w:jc w:val="both"/>
      </w:pPr>
      <w:r>
        <w:rPr>
          <w:rFonts w:asciiTheme="minorHAnsi" w:hAnsiTheme="minorHAnsi"/>
        </w:rPr>
        <w:t xml:space="preserve">odpowiedź: </w:t>
      </w:r>
      <w:r w:rsidR="003546DD">
        <w:t xml:space="preserve">Zapis dotyczący </w:t>
      </w:r>
      <w:proofErr w:type="spellStart"/>
      <w:r w:rsidR="003546DD">
        <w:t>niekw</w:t>
      </w:r>
      <w:r w:rsidR="00A1086A">
        <w:t>alifikowalności</w:t>
      </w:r>
      <w:proofErr w:type="spellEnd"/>
      <w:r w:rsidR="003546DD">
        <w:t xml:space="preserve"> </w:t>
      </w:r>
      <w:r w:rsidR="002D5BC3">
        <w:t xml:space="preserve">materiałów </w:t>
      </w:r>
      <w:r w:rsidR="003546DD">
        <w:t xml:space="preserve">i innych środków nie stanowiących środków trwałych – nie odnosi się do działań z zakresu informacji i promocji, jednakże należy ograniczyć do niezbędnego minimum gadżety promocyjne, na rzecz </w:t>
      </w:r>
      <w:r w:rsidR="002D5BC3">
        <w:t xml:space="preserve">–możliwie najskuteczniejszej formy </w:t>
      </w:r>
      <w:r w:rsidR="003546DD">
        <w:t xml:space="preserve">informowania </w:t>
      </w:r>
      <w:r w:rsidR="002D5BC3">
        <w:t xml:space="preserve">społeczeństwa </w:t>
      </w:r>
      <w:r w:rsidR="003546DD">
        <w:t xml:space="preserve">o efektach projektu i możliwości korzystania z danej e-usługi. Produkcja i </w:t>
      </w:r>
      <w:r w:rsidR="002D5BC3">
        <w:t xml:space="preserve">dystrybucja </w:t>
      </w:r>
      <w:r w:rsidR="003546DD">
        <w:t xml:space="preserve">przedmiotów promocyjnych typu gadżety nie jest rekomendowanym narzędziem promocji. Wydatki na cele reprezentacyjne, których nie można jednocześnie uznać za związane z promocją funduszy polityki spójności, są niedozwolone. Przedmiotów o charakterze upominkowym nie można stosować w komunikacji </w:t>
      </w:r>
      <w:r w:rsidR="002D5BC3">
        <w:t>Funduszy Europejskich</w:t>
      </w:r>
      <w:r w:rsidR="003546DD">
        <w:t>.</w:t>
      </w:r>
    </w:p>
    <w:p w:rsidR="00486962" w:rsidRDefault="00486962" w:rsidP="00E916BD">
      <w:pPr>
        <w:jc w:val="both"/>
      </w:pPr>
    </w:p>
    <w:p w:rsidR="00E916BD" w:rsidRPr="00984D46" w:rsidRDefault="00927278" w:rsidP="00E916BD">
      <w:pPr>
        <w:jc w:val="both"/>
        <w:rPr>
          <w:b/>
        </w:rPr>
      </w:pPr>
      <w:r>
        <w:rPr>
          <w:b/>
        </w:rPr>
        <w:t xml:space="preserve">22. </w:t>
      </w:r>
      <w:r w:rsidR="00A1086A">
        <w:rPr>
          <w:b/>
        </w:rPr>
        <w:t>Czy możliwe jest r</w:t>
      </w:r>
      <w:r w:rsidR="00E916BD" w:rsidRPr="00984D46">
        <w:rPr>
          <w:b/>
        </w:rPr>
        <w:t xml:space="preserve">ozpoczęcie </w:t>
      </w:r>
      <w:r w:rsidR="00A1086A" w:rsidRPr="00984D46">
        <w:rPr>
          <w:b/>
        </w:rPr>
        <w:t>dział</w:t>
      </w:r>
      <w:r w:rsidR="00A1086A">
        <w:rPr>
          <w:b/>
        </w:rPr>
        <w:t>alności</w:t>
      </w:r>
      <w:r w:rsidR="00E916BD" w:rsidRPr="00984D46">
        <w:rPr>
          <w:b/>
        </w:rPr>
        <w:t xml:space="preserve"> </w:t>
      </w:r>
      <w:r w:rsidR="00A1086A">
        <w:rPr>
          <w:b/>
        </w:rPr>
        <w:t>k</w:t>
      </w:r>
      <w:r w:rsidR="00E916BD" w:rsidRPr="00984D46">
        <w:rPr>
          <w:b/>
        </w:rPr>
        <w:t>omercyjnej</w:t>
      </w:r>
      <w:r w:rsidR="00A1086A">
        <w:rPr>
          <w:b/>
        </w:rPr>
        <w:t xml:space="preserve"> przez podmiot leczniczy</w:t>
      </w:r>
      <w:r w:rsidR="00E916BD" w:rsidRPr="00984D46">
        <w:rPr>
          <w:b/>
        </w:rPr>
        <w:t xml:space="preserve"> po podpisaniu umowy o dof</w:t>
      </w:r>
      <w:r w:rsidR="00A1086A">
        <w:rPr>
          <w:b/>
        </w:rPr>
        <w:t>inansowanie, jeżeli wcześniej działał on tylko w sferze niekomercyjnej?</w:t>
      </w:r>
    </w:p>
    <w:p w:rsidR="00984D46" w:rsidRPr="00984D46" w:rsidRDefault="00984D46" w:rsidP="00E916BD">
      <w:pPr>
        <w:jc w:val="both"/>
        <w:rPr>
          <w:b/>
        </w:rPr>
      </w:pPr>
    </w:p>
    <w:p w:rsidR="00E916BD" w:rsidRDefault="00A375CF" w:rsidP="00E916BD">
      <w:pPr>
        <w:jc w:val="both"/>
      </w:pPr>
      <w:r>
        <w:rPr>
          <w:rFonts w:asciiTheme="minorHAnsi" w:hAnsiTheme="minorHAnsi"/>
        </w:rPr>
        <w:t xml:space="preserve">odpowiedź: </w:t>
      </w:r>
      <w:r w:rsidR="00E916BD">
        <w:t xml:space="preserve">Po </w:t>
      </w:r>
      <w:r w:rsidR="00EE5D2E">
        <w:t>okresie trwałości</w:t>
      </w:r>
      <w:r w:rsidR="00E916BD">
        <w:t xml:space="preserve"> projektu, IZ RPO WD będzie weryfikować wartość współczynnika </w:t>
      </w:r>
      <w:r w:rsidR="00EE5D2E">
        <w:t xml:space="preserve">proporcji </w:t>
      </w:r>
      <w:r w:rsidR="00E916BD">
        <w:t>„</w:t>
      </w:r>
      <w:r w:rsidR="00EE5D2E">
        <w:t>p</w:t>
      </w:r>
      <w:r w:rsidR="00E916BD">
        <w:t xml:space="preserve">” za cały okres realizacji i trwałości projektu. Konsekwencją nieutrzymania współczynnika </w:t>
      </w:r>
      <w:r w:rsidR="00EE5D2E">
        <w:t xml:space="preserve">proporcji </w:t>
      </w:r>
      <w:r w:rsidR="00E916BD">
        <w:t>„</w:t>
      </w:r>
      <w:r w:rsidR="00EE5D2E">
        <w:t>p</w:t>
      </w:r>
      <w:r w:rsidR="00E916BD">
        <w:t xml:space="preserve">” może być zwrot części dotacji wraz z odsetkami. Odbywa się to w oparciu o coroczne oświadczenia Beneficjentów nt. poziomu wskaźnika składane również w trakcie realizacji projektów. Stąd też </w:t>
      </w:r>
      <w:r w:rsidR="002D5BC3">
        <w:t xml:space="preserve">IZ RPO WD pozyska </w:t>
      </w:r>
      <w:r w:rsidR="00E916BD">
        <w:t>informację w przypadku rozpoczęcia działalności komercyjnej w trakcie</w:t>
      </w:r>
      <w:r w:rsidR="00314FCE">
        <w:t xml:space="preserve"> realizacji projektu.</w:t>
      </w:r>
    </w:p>
    <w:p w:rsidR="00DB3E92" w:rsidRDefault="00DB3E92" w:rsidP="00E916BD">
      <w:pPr>
        <w:rPr>
          <w:b/>
        </w:rPr>
      </w:pPr>
    </w:p>
    <w:p w:rsidR="00DB3E92" w:rsidRPr="00DB3E92" w:rsidRDefault="00927278" w:rsidP="00DB3E92">
      <w:pPr>
        <w:rPr>
          <w:rFonts w:eastAsia="Calibri"/>
          <w:b/>
          <w:bCs/>
        </w:rPr>
      </w:pPr>
      <w:r>
        <w:rPr>
          <w:rFonts w:eastAsia="Calibri"/>
          <w:b/>
          <w:bCs/>
        </w:rPr>
        <w:t xml:space="preserve">23. </w:t>
      </w:r>
      <w:r w:rsidR="00DB3E92" w:rsidRPr="00DB3E92">
        <w:rPr>
          <w:rFonts w:eastAsia="Calibri"/>
          <w:b/>
          <w:bCs/>
        </w:rPr>
        <w:t xml:space="preserve">Nabory horyzontalne i ZIT – </w:t>
      </w:r>
      <w:r w:rsidR="003A6523">
        <w:rPr>
          <w:rFonts w:eastAsia="Calibri"/>
          <w:b/>
          <w:bCs/>
        </w:rPr>
        <w:t>kiedy należy aplikować do naboru horyzontalnego a kiedy do ZIT?</w:t>
      </w:r>
      <w:r w:rsidR="00DB3E92" w:rsidRPr="00DB3E92">
        <w:rPr>
          <w:rFonts w:eastAsia="Calibri"/>
          <w:b/>
          <w:bCs/>
        </w:rPr>
        <w:t>:</w:t>
      </w:r>
    </w:p>
    <w:p w:rsidR="00DB3E92" w:rsidRPr="00DB3E92" w:rsidRDefault="00DB3E92" w:rsidP="00DB3E92">
      <w:pPr>
        <w:rPr>
          <w:rFonts w:eastAsia="Calibri"/>
        </w:rPr>
      </w:pPr>
    </w:p>
    <w:p w:rsidR="00DB3E92" w:rsidRPr="00DB3E92" w:rsidRDefault="003A6523" w:rsidP="00DB3E92">
      <w:pPr>
        <w:jc w:val="both"/>
        <w:rPr>
          <w:rFonts w:eastAsia="Calibri"/>
        </w:rPr>
      </w:pPr>
      <w:r>
        <w:rPr>
          <w:rFonts w:asciiTheme="minorHAnsi" w:hAnsiTheme="minorHAnsi"/>
        </w:rPr>
        <w:t xml:space="preserve">odpowiedź: </w:t>
      </w:r>
      <w:r w:rsidR="00DB3E92" w:rsidRPr="00DB3E92">
        <w:rPr>
          <w:rFonts w:eastAsia="Calibri"/>
        </w:rPr>
        <w:t>W naborach horyzontalnych istnieje zapis: Konkurs będzie skierowany do:</w:t>
      </w:r>
    </w:p>
    <w:p w:rsidR="00DB3E92" w:rsidRPr="00DB3E92" w:rsidRDefault="00DB3E92" w:rsidP="00DB3E92">
      <w:pPr>
        <w:jc w:val="both"/>
        <w:rPr>
          <w:rFonts w:eastAsia="Calibri"/>
        </w:rPr>
      </w:pPr>
      <w:r w:rsidRPr="00DB3E92">
        <w:rPr>
          <w:rFonts w:eastAsia="Calibri"/>
        </w:rPr>
        <w:t xml:space="preserve">-  beneficjentów mających siedzibę poza obszarami ZIT </w:t>
      </w:r>
    </w:p>
    <w:p w:rsidR="00DB3E92" w:rsidRPr="00DB3E92" w:rsidRDefault="00DB3E92" w:rsidP="00DB3E92">
      <w:pPr>
        <w:jc w:val="both"/>
        <w:rPr>
          <w:rFonts w:eastAsia="Calibri"/>
        </w:rPr>
      </w:pPr>
      <w:r w:rsidRPr="00DB3E92">
        <w:rPr>
          <w:rFonts w:eastAsia="Calibri"/>
        </w:rPr>
        <w:t>- dla projektów o znaczeniu wykraczającym poza obszar/y ZIT</w:t>
      </w:r>
    </w:p>
    <w:p w:rsidR="00DB3E92" w:rsidRPr="00DB3E92" w:rsidRDefault="00DB3E92" w:rsidP="00DB3E92">
      <w:pPr>
        <w:jc w:val="both"/>
        <w:rPr>
          <w:rFonts w:eastAsia="Calibri"/>
        </w:rPr>
      </w:pPr>
    </w:p>
    <w:p w:rsidR="00DB3E92" w:rsidRPr="00DB3E92" w:rsidRDefault="00DB3E92" w:rsidP="00DB3E92">
      <w:pPr>
        <w:jc w:val="both"/>
        <w:rPr>
          <w:rFonts w:eastAsia="Calibri"/>
        </w:rPr>
      </w:pPr>
      <w:r w:rsidRPr="00DB3E92">
        <w:rPr>
          <w:rFonts w:eastAsia="Calibri"/>
          <w:b/>
          <w:bCs/>
        </w:rPr>
        <w:t>Zapis oznacza, że projekty mogą składać</w:t>
      </w:r>
      <w:r w:rsidRPr="00DB3E92">
        <w:rPr>
          <w:rFonts w:eastAsia="Calibri"/>
        </w:rPr>
        <w:t>:</w:t>
      </w:r>
    </w:p>
    <w:p w:rsidR="00DB3E92" w:rsidRPr="00DB3E92" w:rsidRDefault="00DB3E92" w:rsidP="00DB3E92">
      <w:pPr>
        <w:jc w:val="both"/>
        <w:rPr>
          <w:rFonts w:eastAsia="Calibri"/>
        </w:rPr>
      </w:pPr>
      <w:r w:rsidRPr="00DB3E92">
        <w:rPr>
          <w:rFonts w:eastAsia="Calibri"/>
        </w:rPr>
        <w:t>-  beneficjenci/wnioskodawcy mający siedzibę poza obszarami ZIT i/lub realizujący projekt poza obszarami ZIT</w:t>
      </w:r>
    </w:p>
    <w:p w:rsidR="00DB3E92" w:rsidRPr="00DB3E92" w:rsidRDefault="00DB3E92" w:rsidP="00DB3E92">
      <w:pPr>
        <w:jc w:val="both"/>
        <w:rPr>
          <w:rFonts w:eastAsia="Calibri"/>
        </w:rPr>
      </w:pPr>
      <w:r w:rsidRPr="00DB3E92">
        <w:rPr>
          <w:rFonts w:eastAsia="Calibri"/>
        </w:rPr>
        <w:t xml:space="preserve">- wnioskodawcy mający siedzibę na obszarze ZIT, realizujący projekt częściowo na obszarze ZIT - </w:t>
      </w:r>
      <w:r>
        <w:rPr>
          <w:rFonts w:eastAsia="Calibri"/>
        </w:rPr>
        <w:br/>
      </w:r>
      <w:r w:rsidRPr="00DB3E92">
        <w:rPr>
          <w:rFonts w:eastAsia="Calibri"/>
        </w:rPr>
        <w:t xml:space="preserve">ale projekt jest o takim znaczeniu, że  wykracza poza obszar/y ZIT – </w:t>
      </w:r>
      <w:r w:rsidRPr="00DB3E92">
        <w:rPr>
          <w:rFonts w:eastAsia="Calibri"/>
          <w:b/>
          <w:bCs/>
        </w:rPr>
        <w:t>tzw. projekty horyzontalne</w:t>
      </w:r>
      <w:r w:rsidRPr="00DB3E92">
        <w:rPr>
          <w:rFonts w:eastAsia="Calibri"/>
        </w:rPr>
        <w:t>, np.:</w:t>
      </w:r>
    </w:p>
    <w:p w:rsidR="00DB3E92" w:rsidRPr="00DB3E92" w:rsidRDefault="00DB3E92" w:rsidP="00DB3E92">
      <w:pPr>
        <w:jc w:val="both"/>
        <w:rPr>
          <w:rFonts w:eastAsia="Calibri"/>
        </w:rPr>
      </w:pPr>
      <w:r w:rsidRPr="00DB3E92">
        <w:rPr>
          <w:rFonts w:eastAsia="Calibri"/>
        </w:rPr>
        <w:t xml:space="preserve">•             projekty partnerskie z udziałem beneficjentów z obszaru ZIT oraz beneficjentów spoza </w:t>
      </w:r>
      <w:r>
        <w:rPr>
          <w:rFonts w:eastAsia="Calibri"/>
        </w:rPr>
        <w:br/>
      </w:r>
      <w:r w:rsidRPr="00DB3E92">
        <w:rPr>
          <w:rFonts w:eastAsia="Calibri"/>
        </w:rPr>
        <w:t>tego obszaru,</w:t>
      </w:r>
    </w:p>
    <w:p w:rsidR="00DB3E92" w:rsidRPr="00DB3E92" w:rsidRDefault="00DB3E92" w:rsidP="00DB3E92">
      <w:pPr>
        <w:jc w:val="both"/>
        <w:rPr>
          <w:rFonts w:eastAsia="Calibri"/>
        </w:rPr>
      </w:pPr>
      <w:r w:rsidRPr="00DB3E92">
        <w:rPr>
          <w:rFonts w:eastAsia="Calibri"/>
        </w:rPr>
        <w:t xml:space="preserve">•             projekty realizowane przez powiat o zasięgu obejmującym cały powiat – w sytuacji </w:t>
      </w:r>
      <w:r>
        <w:rPr>
          <w:rFonts w:eastAsia="Calibri"/>
        </w:rPr>
        <w:br/>
      </w:r>
      <w:r w:rsidRPr="00DB3E92">
        <w:rPr>
          <w:rFonts w:eastAsia="Calibri"/>
        </w:rPr>
        <w:t>gdy w  skład powiatu wchodzą zarówno gminy zlokalizowane na obszarze ZIT, jak i poza obszarem ZIT,</w:t>
      </w:r>
    </w:p>
    <w:p w:rsidR="00DB3E92" w:rsidRPr="00DB3E92" w:rsidRDefault="00DB3E92" w:rsidP="00DB3E92">
      <w:pPr>
        <w:jc w:val="both"/>
        <w:rPr>
          <w:rFonts w:eastAsia="Calibri"/>
        </w:rPr>
      </w:pPr>
      <w:r w:rsidRPr="00DB3E92">
        <w:rPr>
          <w:rFonts w:eastAsia="Calibri"/>
        </w:rPr>
        <w:t xml:space="preserve">•             projekty Wnioskodawców o znaczeniu wyraźnie wykraczającym poza obszar/y ZIT </w:t>
      </w:r>
      <w:r>
        <w:rPr>
          <w:rFonts w:eastAsia="Calibri"/>
        </w:rPr>
        <w:br/>
      </w:r>
      <w:r w:rsidRPr="00DB3E92">
        <w:rPr>
          <w:rFonts w:eastAsia="Calibri"/>
        </w:rPr>
        <w:t>np. projekty Województwa Dolnośląskiego, uczelni/szkół wyższych, jednostek naukowych.</w:t>
      </w:r>
    </w:p>
    <w:p w:rsidR="00DB3E92" w:rsidRPr="00DB3E92" w:rsidRDefault="00DB3E92" w:rsidP="00DB3E92">
      <w:pPr>
        <w:rPr>
          <w:rFonts w:eastAsia="Calibri"/>
        </w:rPr>
      </w:pPr>
    </w:p>
    <w:p w:rsidR="00DB3E92" w:rsidRPr="00DB3E92" w:rsidRDefault="00DB3E92" w:rsidP="00DB3E92">
      <w:pPr>
        <w:rPr>
          <w:rFonts w:eastAsia="Calibri"/>
        </w:rPr>
      </w:pPr>
    </w:p>
    <w:p w:rsidR="00DB3E92" w:rsidRPr="00DB3E92" w:rsidRDefault="00DB3E92" w:rsidP="00DB3E92">
      <w:pPr>
        <w:rPr>
          <w:rFonts w:eastAsia="Calibri"/>
        </w:rPr>
      </w:pPr>
      <w:r w:rsidRPr="00DB3E92">
        <w:rPr>
          <w:rFonts w:eastAsia="Calibri"/>
        </w:rPr>
        <w:t xml:space="preserve">W naborach dot. ZIT </w:t>
      </w:r>
      <w:proofErr w:type="spellStart"/>
      <w:r w:rsidRPr="00DB3E92">
        <w:rPr>
          <w:rFonts w:eastAsia="Calibri"/>
        </w:rPr>
        <w:t>WrOF</w:t>
      </w:r>
      <w:proofErr w:type="spellEnd"/>
      <w:r w:rsidRPr="00DB3E92">
        <w:rPr>
          <w:rFonts w:eastAsia="Calibri"/>
        </w:rPr>
        <w:t xml:space="preserve"> i ZIT JG</w:t>
      </w:r>
    </w:p>
    <w:p w:rsidR="00DB3E92" w:rsidRPr="00DB3E92" w:rsidRDefault="00DB3E92" w:rsidP="00DB3E92">
      <w:pPr>
        <w:rPr>
          <w:rFonts w:eastAsia="Calibri"/>
        </w:rPr>
      </w:pPr>
    </w:p>
    <w:p w:rsidR="00DB3E92" w:rsidRPr="00DB3E92" w:rsidRDefault="00DB3E92" w:rsidP="00DB3E92">
      <w:pPr>
        <w:jc w:val="both"/>
        <w:rPr>
          <w:rFonts w:eastAsia="Calibri"/>
        </w:rPr>
      </w:pPr>
      <w:r w:rsidRPr="00DB3E92">
        <w:rPr>
          <w:rFonts w:eastAsia="Calibri"/>
        </w:rPr>
        <w:t>Istnieją zapisy:</w:t>
      </w:r>
    </w:p>
    <w:p w:rsidR="00DB3E92" w:rsidRPr="00DB3E92" w:rsidRDefault="00DB3E92">
      <w:pPr>
        <w:jc w:val="both"/>
        <w:rPr>
          <w:rFonts w:eastAsia="Calibri"/>
        </w:rPr>
      </w:pPr>
      <w:r w:rsidRPr="00DB3E92">
        <w:rPr>
          <w:rFonts w:eastAsia="Calibri"/>
        </w:rPr>
        <w:t xml:space="preserve">Nr naboru RPDS.02.01.02-IZ.00-02-046/15 - Nabór dla beneficjentów realizujących przedsięwzięcia na terenie ZIT </w:t>
      </w:r>
      <w:proofErr w:type="spellStart"/>
      <w:r w:rsidRPr="00DB3E92">
        <w:rPr>
          <w:rFonts w:eastAsia="Calibri"/>
        </w:rPr>
        <w:t>WrOF</w:t>
      </w:r>
      <w:proofErr w:type="spellEnd"/>
      <w:r w:rsidR="00314FCE">
        <w:rPr>
          <w:rFonts w:eastAsia="Calibri"/>
        </w:rPr>
        <w:t>. W</w:t>
      </w:r>
      <w:r w:rsidRPr="00DB3E92">
        <w:rPr>
          <w:rFonts w:eastAsia="Calibri"/>
        </w:rPr>
        <w:t xml:space="preserve">sparcie udzielane będzie beneficjentom realizującym przedsięwzięcia na terenie Wrocławskiego Obszaru Funkcjonalnego określonego w Strategii ZIT </w:t>
      </w:r>
      <w:proofErr w:type="spellStart"/>
      <w:r w:rsidRPr="00DB3E92">
        <w:rPr>
          <w:rFonts w:eastAsia="Calibri"/>
        </w:rPr>
        <w:t>WrOF</w:t>
      </w:r>
      <w:proofErr w:type="spellEnd"/>
      <w:r w:rsidRPr="00DB3E92">
        <w:rPr>
          <w:rFonts w:eastAsia="Calibri"/>
        </w:rPr>
        <w:t>.</w:t>
      </w:r>
    </w:p>
    <w:p w:rsidR="00DB3E92" w:rsidRPr="00DB3E92" w:rsidRDefault="00DB3E92" w:rsidP="00DB3E92">
      <w:pPr>
        <w:jc w:val="both"/>
        <w:rPr>
          <w:rFonts w:eastAsia="Calibri"/>
        </w:rPr>
      </w:pPr>
    </w:p>
    <w:p w:rsidR="00DB3E92" w:rsidRPr="00DB3E92" w:rsidRDefault="00DB3E92" w:rsidP="00DB3E92">
      <w:pPr>
        <w:jc w:val="both"/>
        <w:rPr>
          <w:rFonts w:eastAsia="Calibri"/>
        </w:rPr>
      </w:pPr>
      <w:r w:rsidRPr="00DB3E92">
        <w:rPr>
          <w:rFonts w:eastAsia="Calibri"/>
        </w:rPr>
        <w:t>Nr naboru RPDS.02.01.03-IZ.00-02-047/15 - Nabór dla beneficjentów realizujących przedsięwzięcia na terenie Aglomeracji Jeleniogórskiej określonej w Strategii ZIT AJW  przypadku chęci aplikowania do naborów ZIT-owych,  należy rozważyć, czy projekt wpisuje się</w:t>
      </w:r>
      <w:r w:rsidR="00A1050E">
        <w:rPr>
          <w:rFonts w:eastAsia="Calibri"/>
        </w:rPr>
        <w:t xml:space="preserve"> </w:t>
      </w:r>
      <w:r w:rsidRPr="00DB3E92">
        <w:rPr>
          <w:rFonts w:eastAsia="Calibri"/>
        </w:rPr>
        <w:t>w realizację strategii ZIT, ewentualnie zwrócić się do ZIT o potwierdzenie możliwości aplikowania</w:t>
      </w:r>
      <w:r w:rsidR="00A1050E">
        <w:rPr>
          <w:rFonts w:eastAsia="Calibri"/>
        </w:rPr>
        <w:t xml:space="preserve"> </w:t>
      </w:r>
      <w:r w:rsidRPr="00DB3E92">
        <w:rPr>
          <w:rFonts w:eastAsia="Calibri"/>
        </w:rPr>
        <w:t>w naborze przez ZIT ogłoszonym.</w:t>
      </w:r>
    </w:p>
    <w:p w:rsidR="00A31A05" w:rsidRDefault="00A31A05"/>
    <w:p w:rsidR="00BE0251" w:rsidRPr="00A1086A" w:rsidRDefault="00927278" w:rsidP="00A1086A">
      <w:pPr>
        <w:rPr>
          <w:rFonts w:eastAsia="Calibri"/>
          <w:b/>
        </w:rPr>
      </w:pPr>
      <w:r>
        <w:rPr>
          <w:rFonts w:eastAsia="Calibri"/>
          <w:b/>
        </w:rPr>
        <w:t xml:space="preserve">24. </w:t>
      </w:r>
      <w:r w:rsidR="00BE0251" w:rsidRPr="00BE0251">
        <w:rPr>
          <w:rFonts w:eastAsia="Calibri"/>
          <w:b/>
        </w:rPr>
        <w:t xml:space="preserve">Co znaczy rozdzielność rachunkowa? </w:t>
      </w:r>
    </w:p>
    <w:p w:rsidR="00BE0251" w:rsidRPr="00BE0251" w:rsidRDefault="00A375CF" w:rsidP="003546DD">
      <w:pPr>
        <w:jc w:val="both"/>
        <w:rPr>
          <w:rFonts w:eastAsia="Calibri"/>
        </w:rPr>
      </w:pPr>
      <w:r>
        <w:rPr>
          <w:rFonts w:asciiTheme="minorHAnsi" w:hAnsiTheme="minorHAnsi"/>
        </w:rPr>
        <w:t xml:space="preserve">odpowiedź: </w:t>
      </w:r>
      <w:r w:rsidR="00BE0251" w:rsidRPr="00BE0251">
        <w:rPr>
          <w:rFonts w:eastAsia="Calibri"/>
        </w:rPr>
        <w:t xml:space="preserve">Beneficjent (§ 6 ust. 7 umowy) zobowiązuje się do prowadzenia wyodrębnionego </w:t>
      </w:r>
      <w:r w:rsidR="00BE0251" w:rsidRPr="00BE0251">
        <w:rPr>
          <w:rFonts w:eastAsia="Calibri"/>
          <w:b/>
        </w:rPr>
        <w:t>kodu księgowego</w:t>
      </w:r>
      <w:r w:rsidR="00BE0251" w:rsidRPr="00BE0251">
        <w:rPr>
          <w:rFonts w:eastAsia="Calibri"/>
        </w:rPr>
        <w:t xml:space="preserve"> lub </w:t>
      </w:r>
      <w:r w:rsidR="00BE0251" w:rsidRPr="00BE0251">
        <w:rPr>
          <w:rFonts w:eastAsia="Calibri"/>
          <w:b/>
        </w:rPr>
        <w:t>wyodrębnionej ewidencji dotyczącej realizacji Projektu</w:t>
      </w:r>
      <w:r w:rsidR="00BE0251" w:rsidRPr="00BE0251">
        <w:rPr>
          <w:rFonts w:eastAsia="Calibri"/>
        </w:rPr>
        <w:t>, umożliwiających identyfikację poszczególnych operacji księgowych i gospodarczych przeprowadzonych dla wszystkich wydatków w  ramach Projektu w sposób przejrzysty, w zakresie m.in. rozrachunków, kosztów, przychodów, operacji przeprowadzanych na rachunkach bankowych, operacji gotówkowych, aktywów (w tym środków trwałych) i innych operacji związanych z realizacją Projektu.</w:t>
      </w:r>
    </w:p>
    <w:p w:rsidR="00BE0251" w:rsidRPr="00BE0251" w:rsidRDefault="00BE0251" w:rsidP="00BE0251">
      <w:pPr>
        <w:rPr>
          <w:rFonts w:eastAsia="Calibri"/>
        </w:rPr>
      </w:pPr>
    </w:p>
    <w:p w:rsidR="003546DD" w:rsidRPr="00A1086A" w:rsidRDefault="00927278" w:rsidP="003546DD">
      <w:pPr>
        <w:jc w:val="both"/>
        <w:rPr>
          <w:rFonts w:asciiTheme="minorHAnsi" w:hAnsiTheme="minorHAnsi"/>
          <w:b/>
        </w:rPr>
      </w:pPr>
      <w:r>
        <w:rPr>
          <w:rFonts w:asciiTheme="minorHAnsi" w:hAnsiTheme="minorHAnsi"/>
          <w:b/>
        </w:rPr>
        <w:t xml:space="preserve">25. </w:t>
      </w:r>
      <w:r w:rsidR="003546DD" w:rsidRPr="009257D4">
        <w:rPr>
          <w:rFonts w:asciiTheme="minorHAnsi" w:hAnsiTheme="minorHAnsi"/>
          <w:b/>
        </w:rPr>
        <w:t xml:space="preserve">Czy istnieje możliwość przesunięcia terminu </w:t>
      </w:r>
      <w:r w:rsidR="003546DD">
        <w:rPr>
          <w:rFonts w:asciiTheme="minorHAnsi" w:hAnsiTheme="minorHAnsi"/>
          <w:b/>
        </w:rPr>
        <w:t>złożenia wniosku o płatność końcową</w:t>
      </w:r>
      <w:r w:rsidR="003546DD" w:rsidRPr="009257D4">
        <w:rPr>
          <w:rFonts w:asciiTheme="minorHAnsi" w:hAnsiTheme="minorHAnsi"/>
          <w:b/>
        </w:rPr>
        <w:t>, które zostało ustalone na grudzień 2017r.</w:t>
      </w:r>
    </w:p>
    <w:p w:rsidR="003546DD" w:rsidRPr="009257D4" w:rsidRDefault="00A375CF" w:rsidP="003546DD">
      <w:pPr>
        <w:jc w:val="both"/>
      </w:pPr>
      <w:r>
        <w:rPr>
          <w:rFonts w:asciiTheme="minorHAnsi" w:hAnsiTheme="minorHAnsi"/>
        </w:rPr>
        <w:t xml:space="preserve">odpowiedź: </w:t>
      </w:r>
      <w:r w:rsidR="003546DD" w:rsidRPr="009257D4">
        <w:t xml:space="preserve">Systemowa zmiana obowiązujących ram czasowych nie jest możliwa, natomiast projekty wymagające dłuższego czasu realizacji mogą mieć indywidualnie przesunięty termin zakończenia (po uprzednim zwróceniu się z prośbą </w:t>
      </w:r>
      <w:r w:rsidR="002D5BC3">
        <w:t xml:space="preserve">o akceptację </w:t>
      </w:r>
      <w:r w:rsidR="003546DD" w:rsidRPr="009257D4">
        <w:t>do Instytucji Zarządzającej). Wydłużenie terminu zależy od argumentacji Beneficjenta.</w:t>
      </w:r>
    </w:p>
    <w:p w:rsidR="00BE0251" w:rsidRDefault="00BE0251"/>
    <w:p w:rsidR="006432D1" w:rsidRPr="0065791E" w:rsidRDefault="00927278" w:rsidP="0065791E">
      <w:pPr>
        <w:jc w:val="both"/>
        <w:rPr>
          <w:b/>
        </w:rPr>
      </w:pPr>
      <w:r>
        <w:rPr>
          <w:b/>
        </w:rPr>
        <w:t xml:space="preserve">26. </w:t>
      </w:r>
      <w:r w:rsidR="006432D1" w:rsidRPr="0065791E">
        <w:rPr>
          <w:b/>
        </w:rPr>
        <w:t xml:space="preserve">Czy „efekt zachęty” odnosi się do całego projektu? Czy jeśli </w:t>
      </w:r>
      <w:r w:rsidR="0065791E" w:rsidRPr="0065791E">
        <w:rPr>
          <w:b/>
        </w:rPr>
        <w:t>część niekomercyjna projektu rozpoczęła się przed dniem złożeniem wniosku to będzie kwalifikowalna?</w:t>
      </w:r>
      <w:r w:rsidR="006432D1" w:rsidRPr="0065791E">
        <w:rPr>
          <w:b/>
        </w:rPr>
        <w:t xml:space="preserve">  </w:t>
      </w:r>
    </w:p>
    <w:p w:rsidR="006432D1" w:rsidRDefault="006432D1" w:rsidP="006432D1"/>
    <w:p w:rsidR="00FB167C" w:rsidRDefault="00A375CF" w:rsidP="00FB167C">
      <w:pPr>
        <w:jc w:val="both"/>
        <w:rPr>
          <w:bCs/>
        </w:rPr>
      </w:pPr>
      <w:r>
        <w:rPr>
          <w:rFonts w:asciiTheme="minorHAnsi" w:hAnsiTheme="minorHAnsi"/>
        </w:rPr>
        <w:t xml:space="preserve">odpowiedź: </w:t>
      </w:r>
      <w:r w:rsidR="00FB167C">
        <w:rPr>
          <w:bCs/>
        </w:rPr>
        <w:t>W regulaminie istnieje zapis:</w:t>
      </w:r>
    </w:p>
    <w:p w:rsidR="00054B41" w:rsidRDefault="00FB167C">
      <w:pPr>
        <w:jc w:val="both"/>
        <w:rPr>
          <w:bCs/>
        </w:rPr>
      </w:pPr>
      <w:r>
        <w:rPr>
          <w:bCs/>
        </w:rPr>
        <w:t>w</w:t>
      </w:r>
      <w:r w:rsidRPr="00FB167C">
        <w:rPr>
          <w:bCs/>
        </w:rPr>
        <w:t xml:space="preserve"> przypadku projektów „mieszanych” konieczność spełnienia „efektu zachęty” oznacza rozpoczęcie realizacji całego projektu po złożeniu wniosku o dofinansowanie.</w:t>
      </w:r>
      <w:r w:rsidR="00A1050E">
        <w:rPr>
          <w:bCs/>
        </w:rPr>
        <w:t xml:space="preserve"> </w:t>
      </w:r>
      <w:r w:rsidR="00054B41">
        <w:rPr>
          <w:bCs/>
        </w:rPr>
        <w:t>Wyżej wymieniona sytuacja pozwala uznać spełnienie „efektu zachęty” w całym projekcie.</w:t>
      </w:r>
    </w:p>
    <w:p w:rsidR="006432D1" w:rsidRDefault="00FB167C">
      <w:pPr>
        <w:jc w:val="both"/>
        <w:rPr>
          <w:bCs/>
        </w:rPr>
      </w:pPr>
      <w:r>
        <w:rPr>
          <w:bCs/>
        </w:rPr>
        <w:t>Jednakże w sytuacji, kiedy projekt został już rozpoczęty, e</w:t>
      </w:r>
      <w:r w:rsidRPr="008468C6">
        <w:rPr>
          <w:bCs/>
        </w:rPr>
        <w:t xml:space="preserve">fekt </w:t>
      </w:r>
      <w:r w:rsidR="006432D1" w:rsidRPr="008468C6">
        <w:rPr>
          <w:bCs/>
        </w:rPr>
        <w:t xml:space="preserve">zachęty </w:t>
      </w:r>
      <w:r w:rsidR="00BB31F8">
        <w:rPr>
          <w:bCs/>
        </w:rPr>
        <w:t>nie  będzie spełniony  dla</w:t>
      </w:r>
      <w:r>
        <w:rPr>
          <w:bCs/>
        </w:rPr>
        <w:t xml:space="preserve"> części projektu z</w:t>
      </w:r>
      <w:r w:rsidR="006432D1" w:rsidRPr="008468C6">
        <w:rPr>
          <w:bCs/>
        </w:rPr>
        <w:t xml:space="preserve"> </w:t>
      </w:r>
      <w:r w:rsidRPr="008468C6">
        <w:rPr>
          <w:bCs/>
        </w:rPr>
        <w:t>pomoc</w:t>
      </w:r>
      <w:r>
        <w:rPr>
          <w:bCs/>
        </w:rPr>
        <w:t>ą</w:t>
      </w:r>
      <w:r w:rsidRPr="008468C6">
        <w:rPr>
          <w:bCs/>
        </w:rPr>
        <w:t xml:space="preserve"> publiczn</w:t>
      </w:r>
      <w:r>
        <w:rPr>
          <w:bCs/>
        </w:rPr>
        <w:t xml:space="preserve">ą </w:t>
      </w:r>
      <w:r w:rsidR="008468C6">
        <w:rPr>
          <w:bCs/>
        </w:rPr>
        <w:t xml:space="preserve">(czyli części </w:t>
      </w:r>
      <w:r>
        <w:rPr>
          <w:bCs/>
        </w:rPr>
        <w:t xml:space="preserve">gospodarczej </w:t>
      </w:r>
      <w:r w:rsidR="008468C6">
        <w:rPr>
          <w:bCs/>
        </w:rPr>
        <w:t xml:space="preserve">projektu). Zatem </w:t>
      </w:r>
      <w:r w:rsidR="006432D1" w:rsidRPr="008468C6">
        <w:rPr>
          <w:bCs/>
        </w:rPr>
        <w:t xml:space="preserve">wsparcie może zostać </w:t>
      </w:r>
      <w:r w:rsidR="006432D1" w:rsidRPr="008468C6">
        <w:rPr>
          <w:bCs/>
        </w:rPr>
        <w:lastRenderedPageBreak/>
        <w:t>udzielone w zakresie, w jakim nie będzie stanowiło pomocy - czyli na część projektu niewykorzystywaną do działalności gos</w:t>
      </w:r>
      <w:r w:rsidR="008468C6">
        <w:rPr>
          <w:bCs/>
        </w:rPr>
        <w:t>podarczej</w:t>
      </w:r>
      <w:r w:rsidR="00DB3E92">
        <w:rPr>
          <w:bCs/>
        </w:rPr>
        <w:t xml:space="preserve"> (niekomercyjn</w:t>
      </w:r>
      <w:r w:rsidR="000C50BF">
        <w:rPr>
          <w:bCs/>
        </w:rPr>
        <w:t>ej</w:t>
      </w:r>
      <w:r w:rsidR="00DB3E92">
        <w:rPr>
          <w:bCs/>
        </w:rPr>
        <w:t>)</w:t>
      </w:r>
      <w:r w:rsidR="008468C6">
        <w:rPr>
          <w:bCs/>
        </w:rPr>
        <w:t xml:space="preserve">. </w:t>
      </w:r>
    </w:p>
    <w:p w:rsidR="00FB167C" w:rsidRPr="008468C6" w:rsidRDefault="00FB167C">
      <w:pPr>
        <w:jc w:val="both"/>
        <w:rPr>
          <w:bCs/>
        </w:rPr>
      </w:pPr>
    </w:p>
    <w:p w:rsidR="00054B41" w:rsidRDefault="00054B41" w:rsidP="008468C6">
      <w:pPr>
        <w:spacing w:after="160" w:line="252" w:lineRule="auto"/>
        <w:contextualSpacing/>
        <w:jc w:val="both"/>
        <w:rPr>
          <w:b/>
        </w:rPr>
      </w:pPr>
    </w:p>
    <w:p w:rsidR="00A1050E" w:rsidRPr="00AB50EF" w:rsidRDefault="00927278" w:rsidP="0065791E">
      <w:pPr>
        <w:spacing w:after="160" w:line="252" w:lineRule="auto"/>
        <w:contextualSpacing/>
        <w:jc w:val="both"/>
        <w:rPr>
          <w:b/>
        </w:rPr>
      </w:pPr>
      <w:r>
        <w:rPr>
          <w:b/>
        </w:rPr>
        <w:t xml:space="preserve">27. </w:t>
      </w:r>
      <w:r w:rsidR="0065791E">
        <w:rPr>
          <w:b/>
        </w:rPr>
        <w:t>Jakie</w:t>
      </w:r>
      <w:r w:rsidR="0065791E" w:rsidRPr="00AB50EF">
        <w:rPr>
          <w:b/>
        </w:rPr>
        <w:t xml:space="preserve"> usługi </w:t>
      </w:r>
      <w:r w:rsidR="0065791E">
        <w:rPr>
          <w:b/>
        </w:rPr>
        <w:t xml:space="preserve">i </w:t>
      </w:r>
      <w:r w:rsidR="0065791E" w:rsidRPr="00AB50EF">
        <w:rPr>
          <w:b/>
        </w:rPr>
        <w:t xml:space="preserve">o jakim stopniu dojrzałości, będą punktowane w kryterium: </w:t>
      </w:r>
      <w:r w:rsidR="0065791E">
        <w:rPr>
          <w:b/>
        </w:rPr>
        <w:t>„</w:t>
      </w:r>
      <w:r w:rsidR="0065791E" w:rsidRPr="00AB50EF">
        <w:rPr>
          <w:b/>
        </w:rPr>
        <w:t>Wpływ realizacji projektu na wartości docelowe wskaźników:</w:t>
      </w:r>
      <w:r w:rsidR="0065791E">
        <w:rPr>
          <w:b/>
        </w:rPr>
        <w:t xml:space="preserve"> </w:t>
      </w:r>
      <w:r w:rsidR="0065791E" w:rsidRPr="00AB50EF">
        <w:rPr>
          <w:b/>
          <w:i/>
          <w:iCs/>
        </w:rPr>
        <w:t>- Liczba usług publicznych udostępnionych on-line o stopniu dojrzałości 3 dwustronna interakcja</w:t>
      </w:r>
      <w:r w:rsidR="0065791E">
        <w:rPr>
          <w:b/>
          <w:i/>
          <w:iCs/>
        </w:rPr>
        <w:t>”?</w:t>
      </w:r>
    </w:p>
    <w:p w:rsidR="0065791E" w:rsidRPr="00AB50EF" w:rsidRDefault="0065791E" w:rsidP="0065791E">
      <w:pPr>
        <w:spacing w:after="160" w:line="252" w:lineRule="auto"/>
        <w:contextualSpacing/>
        <w:jc w:val="both"/>
        <w:rPr>
          <w:bCs/>
        </w:rPr>
      </w:pPr>
    </w:p>
    <w:p w:rsidR="0065791E" w:rsidRDefault="00A375CF" w:rsidP="008468C6">
      <w:pPr>
        <w:jc w:val="both"/>
        <w:rPr>
          <w:bCs/>
          <w:iCs/>
        </w:rPr>
      </w:pPr>
      <w:r>
        <w:rPr>
          <w:rFonts w:asciiTheme="minorHAnsi" w:hAnsiTheme="minorHAnsi"/>
        </w:rPr>
        <w:t xml:space="preserve">odpowiedź: </w:t>
      </w:r>
      <w:r w:rsidR="0065791E" w:rsidRPr="00AB50EF">
        <w:rPr>
          <w:bCs/>
        </w:rPr>
        <w:t xml:space="preserve">W powyższym kryterium, </w:t>
      </w:r>
      <w:r w:rsidR="002D5BC3" w:rsidRPr="00AB50EF">
        <w:rPr>
          <w:bCs/>
        </w:rPr>
        <w:t>p</w:t>
      </w:r>
      <w:r w:rsidR="002D5BC3" w:rsidRPr="00AB50EF">
        <w:rPr>
          <w:bCs/>
          <w:iCs/>
        </w:rPr>
        <w:t>unktacj</w:t>
      </w:r>
      <w:r w:rsidR="002D5BC3">
        <w:rPr>
          <w:bCs/>
          <w:iCs/>
        </w:rPr>
        <w:t>ę</w:t>
      </w:r>
      <w:r w:rsidR="002D5BC3" w:rsidRPr="00AB50EF">
        <w:rPr>
          <w:bCs/>
          <w:iCs/>
        </w:rPr>
        <w:t xml:space="preserve"> </w:t>
      </w:r>
      <w:r w:rsidR="0065791E" w:rsidRPr="00AB50EF">
        <w:rPr>
          <w:bCs/>
          <w:iCs/>
        </w:rPr>
        <w:t xml:space="preserve">otrzymują wnioskodawcy, którzy wykażą w projekcie  usługi  o stopniu dojrzałości 3 oraz </w:t>
      </w:r>
      <w:r w:rsidR="0065791E" w:rsidRPr="00AB50EF">
        <w:rPr>
          <w:b/>
          <w:bCs/>
          <w:iCs/>
        </w:rPr>
        <w:t>usługi wyższego stopnia</w:t>
      </w:r>
      <w:r w:rsidR="0065791E" w:rsidRPr="00AB50EF">
        <w:rPr>
          <w:bCs/>
          <w:iCs/>
        </w:rPr>
        <w:t xml:space="preserve">. </w:t>
      </w:r>
    </w:p>
    <w:p w:rsidR="00FB167C" w:rsidRPr="00AB50EF" w:rsidRDefault="00FB167C" w:rsidP="008468C6">
      <w:pPr>
        <w:jc w:val="both"/>
        <w:rPr>
          <w:bCs/>
          <w:iCs/>
        </w:rPr>
      </w:pPr>
    </w:p>
    <w:p w:rsidR="0065791E" w:rsidRPr="00AB50EF" w:rsidRDefault="0065791E" w:rsidP="008468C6">
      <w:pPr>
        <w:jc w:val="both"/>
        <w:rPr>
          <w:bCs/>
          <w:iCs/>
        </w:rPr>
      </w:pPr>
      <w:r w:rsidRPr="00AB50EF">
        <w:rPr>
          <w:bCs/>
          <w:iCs/>
        </w:rPr>
        <w:t xml:space="preserve">Natomiast </w:t>
      </w:r>
      <w:r w:rsidRPr="00AB50EF">
        <w:rPr>
          <w:b/>
          <w:bCs/>
          <w:iCs/>
        </w:rPr>
        <w:t>wypełniając wniosek o dofinansowanie</w:t>
      </w:r>
      <w:r w:rsidRPr="00AB50EF">
        <w:rPr>
          <w:bCs/>
          <w:iCs/>
        </w:rPr>
        <w:t xml:space="preserve"> we wskaźniku:</w:t>
      </w:r>
    </w:p>
    <w:p w:rsidR="0065791E" w:rsidRPr="00AB50EF" w:rsidRDefault="0065791E" w:rsidP="008468C6">
      <w:pPr>
        <w:jc w:val="both"/>
        <w:rPr>
          <w:bCs/>
          <w:iCs/>
        </w:rPr>
      </w:pPr>
      <w:r w:rsidRPr="00AB50EF">
        <w:rPr>
          <w:bCs/>
          <w:iCs/>
        </w:rPr>
        <w:t xml:space="preserve">- Liczba usług publicznych udostępnionych on-line o stopniu dojrzałości 3 dwustronna interakcja – należy ujmować </w:t>
      </w:r>
      <w:r w:rsidRPr="00AB50EF">
        <w:rPr>
          <w:b/>
          <w:bCs/>
          <w:iCs/>
        </w:rPr>
        <w:t>jedynie</w:t>
      </w:r>
      <w:r w:rsidRPr="00AB50EF">
        <w:rPr>
          <w:bCs/>
          <w:iCs/>
        </w:rPr>
        <w:t xml:space="preserve"> usługi o stopniu dojrzałości 3.</w:t>
      </w:r>
    </w:p>
    <w:p w:rsidR="0065791E" w:rsidRPr="00AB50EF" w:rsidRDefault="00FB167C" w:rsidP="008468C6">
      <w:pPr>
        <w:jc w:val="both"/>
        <w:rPr>
          <w:bCs/>
          <w:iCs/>
        </w:rPr>
      </w:pPr>
      <w:r>
        <w:rPr>
          <w:bCs/>
          <w:iCs/>
        </w:rPr>
        <w:t>a</w:t>
      </w:r>
      <w:r w:rsidRPr="00AB50EF">
        <w:rPr>
          <w:bCs/>
          <w:iCs/>
        </w:rPr>
        <w:t xml:space="preserve"> </w:t>
      </w:r>
      <w:r w:rsidR="0065791E" w:rsidRPr="00AB50EF">
        <w:rPr>
          <w:bCs/>
          <w:iCs/>
        </w:rPr>
        <w:t>we wskaźniku :</w:t>
      </w:r>
    </w:p>
    <w:p w:rsidR="0065791E" w:rsidRPr="00AB50EF" w:rsidRDefault="0065791E" w:rsidP="008468C6">
      <w:pPr>
        <w:jc w:val="both"/>
        <w:rPr>
          <w:bCs/>
          <w:iCs/>
        </w:rPr>
      </w:pPr>
      <w:r w:rsidRPr="00AB50EF">
        <w:rPr>
          <w:bCs/>
          <w:iCs/>
        </w:rPr>
        <w:t xml:space="preserve">- Liczba usług publicznych udostępnionych on-line o stopniu dojrzałości co najmniej 4-transakcja – usługi </w:t>
      </w:r>
      <w:r w:rsidRPr="00AB50EF">
        <w:rPr>
          <w:b/>
          <w:bCs/>
          <w:iCs/>
        </w:rPr>
        <w:t>co najmniej</w:t>
      </w:r>
      <w:r w:rsidRPr="00AB50EF">
        <w:rPr>
          <w:bCs/>
          <w:iCs/>
        </w:rPr>
        <w:t xml:space="preserve"> o stopniu dojrzałości 4</w:t>
      </w:r>
    </w:p>
    <w:p w:rsidR="00A81526" w:rsidRPr="00A81526" w:rsidRDefault="00A81526" w:rsidP="00A81526">
      <w:pPr>
        <w:rPr>
          <w:rFonts w:eastAsia="Calibri"/>
          <w:u w:val="single"/>
        </w:rPr>
      </w:pPr>
    </w:p>
    <w:p w:rsidR="00A81526" w:rsidRDefault="00A81526"/>
    <w:sectPr w:rsidR="00A81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D7A96"/>
    <w:multiLevelType w:val="hybridMultilevel"/>
    <w:tmpl w:val="61927F5C"/>
    <w:lvl w:ilvl="0" w:tplc="B86A3B6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3CD90E61"/>
    <w:multiLevelType w:val="hybridMultilevel"/>
    <w:tmpl w:val="4180562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EE3EBB"/>
    <w:multiLevelType w:val="hybridMultilevel"/>
    <w:tmpl w:val="91A6F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0947C5"/>
    <w:multiLevelType w:val="hybridMultilevel"/>
    <w:tmpl w:val="A3A20D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B31E9A"/>
    <w:multiLevelType w:val="hybridMultilevel"/>
    <w:tmpl w:val="E9FAB582"/>
    <w:lvl w:ilvl="0" w:tplc="0415000F">
      <w:start w:val="7"/>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BD"/>
    <w:rsid w:val="00002995"/>
    <w:rsid w:val="00054B41"/>
    <w:rsid w:val="000623CA"/>
    <w:rsid w:val="000A09F7"/>
    <w:rsid w:val="000C50BF"/>
    <w:rsid w:val="000D5F61"/>
    <w:rsid w:val="000E1E8C"/>
    <w:rsid w:val="00110C89"/>
    <w:rsid w:val="00177373"/>
    <w:rsid w:val="00181730"/>
    <w:rsid w:val="001B62DB"/>
    <w:rsid w:val="002678F2"/>
    <w:rsid w:val="00270840"/>
    <w:rsid w:val="002B76FC"/>
    <w:rsid w:val="002D5BC3"/>
    <w:rsid w:val="003032F4"/>
    <w:rsid w:val="00314FCE"/>
    <w:rsid w:val="003450CB"/>
    <w:rsid w:val="003546DD"/>
    <w:rsid w:val="00374319"/>
    <w:rsid w:val="003A6523"/>
    <w:rsid w:val="003B5F3D"/>
    <w:rsid w:val="003C7C21"/>
    <w:rsid w:val="00406ECC"/>
    <w:rsid w:val="0047468C"/>
    <w:rsid w:val="00486962"/>
    <w:rsid w:val="004A22C7"/>
    <w:rsid w:val="00532639"/>
    <w:rsid w:val="00585691"/>
    <w:rsid w:val="0059239E"/>
    <w:rsid w:val="005D2D4E"/>
    <w:rsid w:val="006432D1"/>
    <w:rsid w:val="0065791E"/>
    <w:rsid w:val="00753737"/>
    <w:rsid w:val="00792506"/>
    <w:rsid w:val="007E2774"/>
    <w:rsid w:val="007F65B5"/>
    <w:rsid w:val="00805188"/>
    <w:rsid w:val="00814400"/>
    <w:rsid w:val="00814A4D"/>
    <w:rsid w:val="008468C6"/>
    <w:rsid w:val="00863119"/>
    <w:rsid w:val="008A0A1B"/>
    <w:rsid w:val="008A1002"/>
    <w:rsid w:val="00923283"/>
    <w:rsid w:val="00927278"/>
    <w:rsid w:val="00931757"/>
    <w:rsid w:val="00957BB4"/>
    <w:rsid w:val="0097746F"/>
    <w:rsid w:val="00984D46"/>
    <w:rsid w:val="009F3081"/>
    <w:rsid w:val="00A06A3D"/>
    <w:rsid w:val="00A1050E"/>
    <w:rsid w:val="00A1086A"/>
    <w:rsid w:val="00A24B35"/>
    <w:rsid w:val="00A31A05"/>
    <w:rsid w:val="00A375CF"/>
    <w:rsid w:val="00A81526"/>
    <w:rsid w:val="00A818C9"/>
    <w:rsid w:val="00AA3EB0"/>
    <w:rsid w:val="00B02A65"/>
    <w:rsid w:val="00B47B0B"/>
    <w:rsid w:val="00BB31F8"/>
    <w:rsid w:val="00BD33F0"/>
    <w:rsid w:val="00BE0251"/>
    <w:rsid w:val="00C80189"/>
    <w:rsid w:val="00C947D5"/>
    <w:rsid w:val="00CF2F03"/>
    <w:rsid w:val="00D3182E"/>
    <w:rsid w:val="00D86CFE"/>
    <w:rsid w:val="00DB3E92"/>
    <w:rsid w:val="00DD195B"/>
    <w:rsid w:val="00E75AA2"/>
    <w:rsid w:val="00E916BD"/>
    <w:rsid w:val="00EE58EA"/>
    <w:rsid w:val="00EE5D2E"/>
    <w:rsid w:val="00F31939"/>
    <w:rsid w:val="00FB167C"/>
    <w:rsid w:val="00FB4881"/>
    <w:rsid w:val="00FD1BB6"/>
    <w:rsid w:val="00FD2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E476C-8922-4750-BA12-91A77412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6BD"/>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D257E"/>
    <w:rPr>
      <w:rFonts w:cstheme="minorBidi"/>
      <w:szCs w:val="21"/>
    </w:rPr>
  </w:style>
  <w:style w:type="character" w:customStyle="1" w:styleId="ZwykytekstZnak">
    <w:name w:val="Zwykły tekst Znak"/>
    <w:basedOn w:val="Domylnaczcionkaakapitu"/>
    <w:link w:val="Zwykytekst"/>
    <w:uiPriority w:val="99"/>
    <w:rsid w:val="00FD257E"/>
    <w:rPr>
      <w:rFonts w:ascii="Calibri" w:hAnsi="Calibri"/>
      <w:szCs w:val="21"/>
    </w:rPr>
  </w:style>
  <w:style w:type="paragraph" w:styleId="Akapitzlist">
    <w:name w:val="List Paragraph"/>
    <w:basedOn w:val="Normalny"/>
    <w:uiPriority w:val="34"/>
    <w:qFormat/>
    <w:rsid w:val="00A24B35"/>
    <w:pPr>
      <w:spacing w:after="200" w:line="276" w:lineRule="auto"/>
      <w:ind w:left="720"/>
      <w:contextualSpacing/>
    </w:pPr>
    <w:rPr>
      <w:rFonts w:asciiTheme="minorHAnsi" w:eastAsiaTheme="minorEastAsia" w:hAnsiTheme="minorHAnsi" w:cstheme="minorBidi"/>
      <w:lang w:eastAsia="pl-PL"/>
    </w:rPr>
  </w:style>
  <w:style w:type="paragraph" w:customStyle="1" w:styleId="Default">
    <w:name w:val="Default"/>
    <w:rsid w:val="00A24B35"/>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dymka">
    <w:name w:val="Balloon Text"/>
    <w:basedOn w:val="Normalny"/>
    <w:link w:val="TekstdymkaZnak"/>
    <w:uiPriority w:val="99"/>
    <w:semiHidden/>
    <w:unhideWhenUsed/>
    <w:rsid w:val="00DB3E92"/>
    <w:rPr>
      <w:rFonts w:ascii="Tahoma" w:hAnsi="Tahoma" w:cs="Tahoma"/>
      <w:sz w:val="16"/>
      <w:szCs w:val="16"/>
    </w:rPr>
  </w:style>
  <w:style w:type="character" w:customStyle="1" w:styleId="TekstdymkaZnak">
    <w:name w:val="Tekst dymka Znak"/>
    <w:basedOn w:val="Domylnaczcionkaakapitu"/>
    <w:link w:val="Tekstdymka"/>
    <w:uiPriority w:val="99"/>
    <w:semiHidden/>
    <w:rsid w:val="00DB3E92"/>
    <w:rPr>
      <w:rFonts w:ascii="Tahoma" w:hAnsi="Tahoma" w:cs="Tahoma"/>
      <w:sz w:val="16"/>
      <w:szCs w:val="16"/>
    </w:rPr>
  </w:style>
  <w:style w:type="character" w:styleId="Odwoaniedokomentarza">
    <w:name w:val="annotation reference"/>
    <w:basedOn w:val="Domylnaczcionkaakapitu"/>
    <w:uiPriority w:val="99"/>
    <w:semiHidden/>
    <w:unhideWhenUsed/>
    <w:rsid w:val="00A06A3D"/>
    <w:rPr>
      <w:sz w:val="16"/>
      <w:szCs w:val="16"/>
    </w:rPr>
  </w:style>
  <w:style w:type="paragraph" w:styleId="Tekstkomentarza">
    <w:name w:val="annotation text"/>
    <w:basedOn w:val="Normalny"/>
    <w:link w:val="TekstkomentarzaZnak"/>
    <w:uiPriority w:val="99"/>
    <w:semiHidden/>
    <w:unhideWhenUsed/>
    <w:rsid w:val="00A06A3D"/>
    <w:rPr>
      <w:sz w:val="20"/>
      <w:szCs w:val="20"/>
    </w:rPr>
  </w:style>
  <w:style w:type="character" w:customStyle="1" w:styleId="TekstkomentarzaZnak">
    <w:name w:val="Tekst komentarza Znak"/>
    <w:basedOn w:val="Domylnaczcionkaakapitu"/>
    <w:link w:val="Tekstkomentarza"/>
    <w:uiPriority w:val="99"/>
    <w:semiHidden/>
    <w:rsid w:val="00A06A3D"/>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6A3D"/>
    <w:rPr>
      <w:b/>
      <w:bCs/>
    </w:rPr>
  </w:style>
  <w:style w:type="character" w:customStyle="1" w:styleId="TematkomentarzaZnak">
    <w:name w:val="Temat komentarza Znak"/>
    <w:basedOn w:val="TekstkomentarzaZnak"/>
    <w:link w:val="Tematkomentarza"/>
    <w:uiPriority w:val="99"/>
    <w:semiHidden/>
    <w:rsid w:val="00A06A3D"/>
    <w:rPr>
      <w:rFonts w:ascii="Calibri" w:hAnsi="Calibri" w:cs="Times New Roman"/>
      <w:b/>
      <w:bCs/>
      <w:sz w:val="20"/>
      <w:szCs w:val="20"/>
    </w:rPr>
  </w:style>
  <w:style w:type="paragraph" w:styleId="NormalnyWeb">
    <w:name w:val="Normal (Web)"/>
    <w:basedOn w:val="Normalny"/>
    <w:uiPriority w:val="99"/>
    <w:semiHidden/>
    <w:unhideWhenUsed/>
    <w:rsid w:val="002678F2"/>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6070">
      <w:bodyDiv w:val="1"/>
      <w:marLeft w:val="0"/>
      <w:marRight w:val="0"/>
      <w:marTop w:val="0"/>
      <w:marBottom w:val="0"/>
      <w:divBdr>
        <w:top w:val="none" w:sz="0" w:space="0" w:color="auto"/>
        <w:left w:val="none" w:sz="0" w:space="0" w:color="auto"/>
        <w:bottom w:val="none" w:sz="0" w:space="0" w:color="auto"/>
        <w:right w:val="none" w:sz="0" w:space="0" w:color="auto"/>
      </w:divBdr>
    </w:div>
    <w:div w:id="982857314">
      <w:bodyDiv w:val="1"/>
      <w:marLeft w:val="0"/>
      <w:marRight w:val="0"/>
      <w:marTop w:val="0"/>
      <w:marBottom w:val="0"/>
      <w:divBdr>
        <w:top w:val="none" w:sz="0" w:space="0" w:color="auto"/>
        <w:left w:val="none" w:sz="0" w:space="0" w:color="auto"/>
        <w:bottom w:val="none" w:sz="0" w:space="0" w:color="auto"/>
        <w:right w:val="none" w:sz="0" w:space="0" w:color="auto"/>
      </w:divBdr>
    </w:div>
    <w:div w:id="1195574826">
      <w:bodyDiv w:val="1"/>
      <w:marLeft w:val="0"/>
      <w:marRight w:val="0"/>
      <w:marTop w:val="0"/>
      <w:marBottom w:val="0"/>
      <w:divBdr>
        <w:top w:val="none" w:sz="0" w:space="0" w:color="auto"/>
        <w:left w:val="none" w:sz="0" w:space="0" w:color="auto"/>
        <w:bottom w:val="none" w:sz="0" w:space="0" w:color="auto"/>
        <w:right w:val="none" w:sz="0" w:space="0" w:color="auto"/>
      </w:divBdr>
    </w:div>
    <w:div w:id="1348604440">
      <w:bodyDiv w:val="1"/>
      <w:marLeft w:val="0"/>
      <w:marRight w:val="0"/>
      <w:marTop w:val="0"/>
      <w:marBottom w:val="0"/>
      <w:divBdr>
        <w:top w:val="none" w:sz="0" w:space="0" w:color="auto"/>
        <w:left w:val="none" w:sz="0" w:space="0" w:color="auto"/>
        <w:bottom w:val="none" w:sz="0" w:space="0" w:color="auto"/>
        <w:right w:val="none" w:sz="0" w:space="0" w:color="auto"/>
      </w:divBdr>
    </w:div>
    <w:div w:id="1504782298">
      <w:bodyDiv w:val="1"/>
      <w:marLeft w:val="0"/>
      <w:marRight w:val="0"/>
      <w:marTop w:val="0"/>
      <w:marBottom w:val="0"/>
      <w:divBdr>
        <w:top w:val="none" w:sz="0" w:space="0" w:color="auto"/>
        <w:left w:val="none" w:sz="0" w:space="0" w:color="auto"/>
        <w:bottom w:val="none" w:sz="0" w:space="0" w:color="auto"/>
        <w:right w:val="none" w:sz="0" w:space="0" w:color="auto"/>
      </w:divBdr>
    </w:div>
    <w:div w:id="1705983799">
      <w:bodyDiv w:val="1"/>
      <w:marLeft w:val="0"/>
      <w:marRight w:val="0"/>
      <w:marTop w:val="0"/>
      <w:marBottom w:val="0"/>
      <w:divBdr>
        <w:top w:val="none" w:sz="0" w:space="0" w:color="auto"/>
        <w:left w:val="none" w:sz="0" w:space="0" w:color="auto"/>
        <w:bottom w:val="none" w:sz="0" w:space="0" w:color="auto"/>
        <w:right w:val="none" w:sz="0" w:space="0" w:color="auto"/>
      </w:divBdr>
    </w:div>
    <w:div w:id="18095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153B-FAE5-4CA3-852B-40E31924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14970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Kobak</dc:creator>
  <cp:lastModifiedBy>Grzegorz Łukaszuk</cp:lastModifiedBy>
  <cp:revision>2</cp:revision>
  <dcterms:created xsi:type="dcterms:W3CDTF">2016-01-29T09:13:00Z</dcterms:created>
  <dcterms:modified xsi:type="dcterms:W3CDTF">2016-01-29T09:13:00Z</dcterms:modified>
</cp:coreProperties>
</file>